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E6" w:rsidRDefault="00C023DE" w:rsidP="00487EE6">
      <w:pPr>
        <w:spacing w:line="360" w:lineRule="auto"/>
        <w:jc w:val="center"/>
        <w:rPr>
          <w:rFonts w:cstheme="minorHAnsi"/>
          <w:b/>
          <w:bCs/>
          <w:sz w:val="32"/>
          <w:szCs w:val="32"/>
        </w:rPr>
      </w:pPr>
      <w:r w:rsidRPr="000A4078">
        <w:rPr>
          <w:rFonts w:cstheme="minorHAnsi"/>
          <w:b/>
          <w:bCs/>
          <w:sz w:val="32"/>
          <w:szCs w:val="32"/>
        </w:rPr>
        <w:t>Polugodišnje izvješće o provedbi provedbenog programa</w:t>
      </w:r>
      <w:r w:rsidR="00B16AE3">
        <w:rPr>
          <w:rFonts w:cstheme="minorHAnsi"/>
          <w:b/>
          <w:bCs/>
          <w:sz w:val="32"/>
          <w:szCs w:val="32"/>
        </w:rPr>
        <w:t xml:space="preserve"> </w:t>
      </w:r>
      <w:r w:rsidR="000E509E">
        <w:rPr>
          <w:rFonts w:cstheme="minorHAnsi"/>
          <w:b/>
          <w:bCs/>
          <w:sz w:val="32"/>
          <w:szCs w:val="32"/>
        </w:rPr>
        <w:t>Općine Lišane Ostrovičke</w:t>
      </w:r>
      <w:r w:rsidRPr="000A4078">
        <w:rPr>
          <w:rFonts w:cstheme="minorHAnsi"/>
          <w:b/>
          <w:bCs/>
          <w:sz w:val="32"/>
          <w:szCs w:val="32"/>
        </w:rPr>
        <w:t xml:space="preserve"> za 2022. godinu</w:t>
      </w:r>
    </w:p>
    <w:p w:rsidR="00487EE6" w:rsidRPr="009D705B" w:rsidRDefault="00487EE6" w:rsidP="00487EE6">
      <w:pPr>
        <w:jc w:val="center"/>
        <w:rPr>
          <w:rFonts w:ascii="Times New Roman" w:hAnsi="Times New Roman" w:cs="Times New Roman"/>
          <w:sz w:val="24"/>
          <w:szCs w:val="24"/>
        </w:rPr>
      </w:pPr>
      <w:r w:rsidRPr="009D705B">
        <w:rPr>
          <w:rFonts w:ascii="Times New Roman" w:hAnsi="Times New Roman" w:cs="Times New Roman"/>
          <w:sz w:val="24"/>
          <w:szCs w:val="24"/>
        </w:rPr>
        <w:t>Za razdoblje od 1. siječnja do 30. lipnja 2022. godine</w:t>
      </w:r>
    </w:p>
    <w:p w:rsidR="000A4078" w:rsidRDefault="00487EE6" w:rsidP="00487EE6">
      <w:pPr>
        <w:jc w:val="center"/>
        <w:rPr>
          <w:rFonts w:ascii="Times New Roman" w:hAnsi="Times New Roman" w:cs="Times New Roman"/>
          <w:sz w:val="24"/>
          <w:szCs w:val="24"/>
        </w:rPr>
      </w:pPr>
      <w:r w:rsidRPr="009D705B">
        <w:rPr>
          <w:rFonts w:ascii="Times New Roman" w:hAnsi="Times New Roman" w:cs="Times New Roman"/>
          <w:sz w:val="24"/>
          <w:szCs w:val="24"/>
        </w:rPr>
        <w:t xml:space="preserve">Naziv nositelja izrade: </w:t>
      </w:r>
      <w:r>
        <w:rPr>
          <w:rFonts w:ascii="Times New Roman" w:hAnsi="Times New Roman" w:cs="Times New Roman"/>
          <w:sz w:val="24"/>
          <w:szCs w:val="24"/>
        </w:rPr>
        <w:t>OPĆINA LIŠANE OSTROVIČK</w:t>
      </w:r>
    </w:p>
    <w:p w:rsidR="00487EE6" w:rsidRPr="00487EE6" w:rsidRDefault="00487EE6" w:rsidP="00487EE6">
      <w:pPr>
        <w:jc w:val="center"/>
        <w:rPr>
          <w:rFonts w:ascii="Times New Roman" w:hAnsi="Times New Roman" w:cs="Times New Roman"/>
          <w:sz w:val="24"/>
          <w:szCs w:val="24"/>
        </w:rPr>
      </w:pPr>
    </w:p>
    <w:p w:rsidR="00B16AE3" w:rsidRDefault="00280524" w:rsidP="00B34EA5">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spacing w:line="360" w:lineRule="auto"/>
        <w:rPr>
          <w:rFonts w:cstheme="minorHAnsi"/>
          <w:b/>
          <w:bCs/>
          <w:sz w:val="28"/>
          <w:szCs w:val="28"/>
        </w:rPr>
      </w:pPr>
      <w:r>
        <w:rPr>
          <w:rFonts w:cstheme="minorHAnsi"/>
          <w:b/>
          <w:bCs/>
          <w:sz w:val="28"/>
          <w:szCs w:val="28"/>
        </w:rPr>
        <w:t>PREGLED STANJA U UPRAVNOM PODRUČJU</w:t>
      </w:r>
    </w:p>
    <w:p w:rsidR="00601498" w:rsidRPr="00C85FA0" w:rsidRDefault="00601498" w:rsidP="00601498">
      <w:pPr>
        <w:pStyle w:val="ListParagraph"/>
        <w:spacing w:line="360" w:lineRule="auto"/>
        <w:rPr>
          <w:rFonts w:cstheme="minorHAnsi"/>
          <w:b/>
          <w:bCs/>
          <w:sz w:val="28"/>
          <w:szCs w:val="28"/>
        </w:rPr>
      </w:pPr>
    </w:p>
    <w:p w:rsidR="00601498" w:rsidRDefault="00B16AE3" w:rsidP="003B2F8B">
      <w:pPr>
        <w:spacing w:line="360" w:lineRule="auto"/>
        <w:jc w:val="both"/>
        <w:rPr>
          <w:rFonts w:cstheme="minorHAnsi"/>
          <w:sz w:val="24"/>
          <w:szCs w:val="24"/>
        </w:rPr>
      </w:pPr>
      <w:r>
        <w:rPr>
          <w:rFonts w:cstheme="minorHAnsi"/>
          <w:sz w:val="24"/>
          <w:szCs w:val="24"/>
        </w:rPr>
        <w:t xml:space="preserve">Na području </w:t>
      </w:r>
      <w:r w:rsidR="000E509E">
        <w:rPr>
          <w:rFonts w:cstheme="minorHAnsi"/>
          <w:sz w:val="24"/>
          <w:szCs w:val="24"/>
        </w:rPr>
        <w:t>Općine Lišane Ostrovičke</w:t>
      </w:r>
      <w:r w:rsidR="008B23D0">
        <w:rPr>
          <w:rFonts w:cstheme="minorHAnsi"/>
          <w:sz w:val="24"/>
          <w:szCs w:val="24"/>
        </w:rPr>
        <w:t xml:space="preserve"> (u nastavku </w:t>
      </w:r>
      <w:r w:rsidR="000E509E">
        <w:rPr>
          <w:rFonts w:cstheme="minorHAnsi"/>
          <w:sz w:val="24"/>
          <w:szCs w:val="24"/>
        </w:rPr>
        <w:t>Lišane</w:t>
      </w:r>
      <w:r w:rsidR="008B23D0">
        <w:rPr>
          <w:rFonts w:cstheme="minorHAnsi"/>
          <w:sz w:val="24"/>
          <w:szCs w:val="24"/>
        </w:rPr>
        <w:t>)</w:t>
      </w:r>
      <w:r w:rsidR="003B2F8B">
        <w:rPr>
          <w:rFonts w:cstheme="minorHAnsi"/>
          <w:sz w:val="24"/>
          <w:szCs w:val="24"/>
        </w:rPr>
        <w:t xml:space="preserve"> </w:t>
      </w:r>
      <w:r>
        <w:rPr>
          <w:rFonts w:cstheme="minorHAnsi"/>
          <w:sz w:val="24"/>
          <w:szCs w:val="24"/>
        </w:rPr>
        <w:t xml:space="preserve">u analiziranom razdoblju dogodile su se promjene koje su pridonijele ubrzanju implementacije planiranih aktivnosti i mjera određenih provedbenim programom </w:t>
      </w:r>
      <w:r w:rsidR="000E509E">
        <w:rPr>
          <w:rFonts w:cstheme="minorHAnsi"/>
          <w:sz w:val="24"/>
          <w:szCs w:val="24"/>
        </w:rPr>
        <w:t>Općine Lišane Ostrovičke</w:t>
      </w:r>
      <w:r w:rsidR="00B56EF9">
        <w:rPr>
          <w:rFonts w:cstheme="minorHAnsi"/>
          <w:sz w:val="24"/>
          <w:szCs w:val="24"/>
        </w:rPr>
        <w:t xml:space="preserve"> za razdoblje </w:t>
      </w:r>
      <w:r>
        <w:rPr>
          <w:rFonts w:cstheme="minorHAnsi"/>
          <w:sz w:val="24"/>
          <w:szCs w:val="24"/>
        </w:rPr>
        <w:t xml:space="preserve">2021. – 2025.  </w:t>
      </w:r>
    </w:p>
    <w:p w:rsidR="0029639C" w:rsidRDefault="00AD5062" w:rsidP="003B2F8B">
      <w:pPr>
        <w:spacing w:line="360" w:lineRule="auto"/>
        <w:jc w:val="both"/>
        <w:rPr>
          <w:rFonts w:cstheme="minorHAnsi"/>
          <w:sz w:val="24"/>
          <w:szCs w:val="24"/>
        </w:rPr>
      </w:pPr>
      <w:r>
        <w:rPr>
          <w:rFonts w:cstheme="minorHAnsi"/>
          <w:sz w:val="24"/>
          <w:szCs w:val="24"/>
        </w:rPr>
        <w:t xml:space="preserve">Provedbeni program Lišana je osmišljen na takav način da prati potrebe ali i mogućnosti općine. </w:t>
      </w:r>
      <w:r w:rsidR="000114B7">
        <w:rPr>
          <w:rFonts w:cstheme="minorHAnsi"/>
          <w:sz w:val="24"/>
          <w:szCs w:val="24"/>
        </w:rPr>
        <w:t>Prilikom preuzimanja mandata uvidjeli su se problemi i stara dugovanja koja su ograničavajući faktor realizacije svega planiranog, pa se u skladu s tim</w:t>
      </w:r>
      <w:r w:rsidR="00F2620C">
        <w:rPr>
          <w:rFonts w:cstheme="minorHAnsi"/>
          <w:sz w:val="24"/>
          <w:szCs w:val="24"/>
        </w:rPr>
        <w:t xml:space="preserve"> prilagođavaju</w:t>
      </w:r>
      <w:r w:rsidR="000114B7">
        <w:rPr>
          <w:rFonts w:cstheme="minorHAnsi"/>
          <w:sz w:val="24"/>
          <w:szCs w:val="24"/>
        </w:rPr>
        <w:t xml:space="preserve"> mjere i aktivnosti</w:t>
      </w:r>
      <w:r w:rsidR="00F2620C">
        <w:rPr>
          <w:rFonts w:cstheme="minorHAnsi"/>
          <w:sz w:val="24"/>
          <w:szCs w:val="24"/>
        </w:rPr>
        <w:t xml:space="preserve"> i njihov</w:t>
      </w:r>
      <w:r w:rsidR="004C0755">
        <w:rPr>
          <w:rFonts w:cstheme="minorHAnsi"/>
          <w:sz w:val="24"/>
          <w:szCs w:val="24"/>
        </w:rPr>
        <w:t>a</w:t>
      </w:r>
      <w:r w:rsidR="00F2620C">
        <w:rPr>
          <w:rFonts w:cstheme="minorHAnsi"/>
          <w:sz w:val="24"/>
          <w:szCs w:val="24"/>
        </w:rPr>
        <w:t xml:space="preserve"> provedb</w:t>
      </w:r>
      <w:r w:rsidR="004C0755">
        <w:rPr>
          <w:rFonts w:cstheme="minorHAnsi"/>
          <w:sz w:val="24"/>
          <w:szCs w:val="24"/>
        </w:rPr>
        <w:t>a</w:t>
      </w:r>
      <w:r w:rsidR="00F2620C">
        <w:rPr>
          <w:rFonts w:cstheme="minorHAnsi"/>
          <w:sz w:val="24"/>
          <w:szCs w:val="24"/>
        </w:rPr>
        <w:t xml:space="preserve">. Godišnji prihodi su puno manji od rashoda, što otežava realizaciju projekata u planiranom razdoblju. </w:t>
      </w:r>
    </w:p>
    <w:p w:rsidR="0029639C" w:rsidRDefault="0029639C" w:rsidP="003B2F8B">
      <w:pPr>
        <w:spacing w:line="360" w:lineRule="auto"/>
        <w:jc w:val="both"/>
        <w:rPr>
          <w:rFonts w:cstheme="minorHAnsi"/>
          <w:sz w:val="24"/>
          <w:szCs w:val="24"/>
        </w:rPr>
      </w:pPr>
      <w:r>
        <w:rPr>
          <w:rFonts w:cstheme="minorHAnsi"/>
          <w:sz w:val="24"/>
          <w:szCs w:val="24"/>
        </w:rPr>
        <w:t>Lišane su nastavile provoditi aktivnosti koje bi mogle imati najveći utjecaj na povećanje proračunskih prihoda. U tom smislu najveći resurs</w:t>
      </w:r>
      <w:r w:rsidR="001C7B8B">
        <w:rPr>
          <w:rFonts w:cstheme="minorHAnsi"/>
          <w:sz w:val="24"/>
          <w:szCs w:val="24"/>
        </w:rPr>
        <w:t xml:space="preserve"> i prilika</w:t>
      </w:r>
      <w:r>
        <w:rPr>
          <w:rFonts w:cstheme="minorHAnsi"/>
          <w:sz w:val="24"/>
          <w:szCs w:val="24"/>
        </w:rPr>
        <w:t xml:space="preserve"> je poljoprivredno zemljište Bara koje </w:t>
      </w:r>
      <w:r w:rsidR="004C0755">
        <w:rPr>
          <w:rFonts w:cstheme="minorHAnsi"/>
          <w:sz w:val="24"/>
          <w:szCs w:val="24"/>
        </w:rPr>
        <w:t>je</w:t>
      </w:r>
      <w:r>
        <w:rPr>
          <w:rFonts w:cstheme="minorHAnsi"/>
          <w:sz w:val="24"/>
          <w:szCs w:val="24"/>
        </w:rPr>
        <w:t xml:space="preserve"> u završnoj fazi u kojoj se trebaju finalizirati započeti procesi izgradnje sustava navodnjavanja financiranog iz EU </w:t>
      </w:r>
      <w:r w:rsidR="001C7B8B">
        <w:rPr>
          <w:rFonts w:cstheme="minorHAnsi"/>
          <w:sz w:val="24"/>
          <w:szCs w:val="24"/>
        </w:rPr>
        <w:t xml:space="preserve">kohezijskog </w:t>
      </w:r>
      <w:r>
        <w:rPr>
          <w:rFonts w:cstheme="minorHAnsi"/>
          <w:sz w:val="24"/>
          <w:szCs w:val="24"/>
        </w:rPr>
        <w:t xml:space="preserve">fonda i državnog proračuna. </w:t>
      </w:r>
      <w:r w:rsidR="001C7B8B">
        <w:rPr>
          <w:rFonts w:cstheme="minorHAnsi"/>
          <w:sz w:val="24"/>
          <w:szCs w:val="24"/>
        </w:rPr>
        <w:t>Lokalna braniteljska zadruga „Agro Lišane“ ima koncesiju nad državnim zemljištem na kojem j</w:t>
      </w:r>
      <w:r w:rsidR="004C0755">
        <w:rPr>
          <w:rFonts w:cstheme="minorHAnsi"/>
          <w:sz w:val="24"/>
          <w:szCs w:val="24"/>
        </w:rPr>
        <w:t>e</w:t>
      </w:r>
      <w:r w:rsidR="001C7B8B">
        <w:rPr>
          <w:rFonts w:cstheme="minorHAnsi"/>
          <w:sz w:val="24"/>
          <w:szCs w:val="24"/>
        </w:rPr>
        <w:t xml:space="preserve"> </w:t>
      </w:r>
      <w:r w:rsidR="004C0755">
        <w:rPr>
          <w:rFonts w:cstheme="minorHAnsi"/>
          <w:sz w:val="24"/>
          <w:szCs w:val="24"/>
        </w:rPr>
        <w:t>sustav</w:t>
      </w:r>
      <w:r w:rsidR="001C7B8B">
        <w:rPr>
          <w:rFonts w:cstheme="minorHAnsi"/>
          <w:sz w:val="24"/>
          <w:szCs w:val="24"/>
        </w:rPr>
        <w:t xml:space="preserve"> navodnjavanja</w:t>
      </w:r>
      <w:r w:rsidR="004C0755">
        <w:rPr>
          <w:rFonts w:cstheme="minorHAnsi"/>
          <w:sz w:val="24"/>
          <w:szCs w:val="24"/>
        </w:rPr>
        <w:t xml:space="preserve"> blizu realizacije</w:t>
      </w:r>
      <w:r w:rsidR="001C7B8B">
        <w:rPr>
          <w:rFonts w:cstheme="minorHAnsi"/>
          <w:sz w:val="24"/>
          <w:szCs w:val="24"/>
        </w:rPr>
        <w:t xml:space="preserve">. </w:t>
      </w:r>
    </w:p>
    <w:p w:rsidR="00F00E30" w:rsidRDefault="001C7B8B" w:rsidP="003B2F8B">
      <w:pPr>
        <w:spacing w:line="360" w:lineRule="auto"/>
        <w:jc w:val="both"/>
        <w:rPr>
          <w:rFonts w:cstheme="minorHAnsi"/>
          <w:sz w:val="24"/>
          <w:szCs w:val="24"/>
        </w:rPr>
      </w:pPr>
      <w:r>
        <w:rPr>
          <w:rFonts w:cstheme="minorHAnsi"/>
          <w:sz w:val="24"/>
          <w:szCs w:val="24"/>
        </w:rPr>
        <w:t>Gospodarska zona na području općine je imovinsko pravno uređena ali na zemljištu na kojem se nalazi zona još nema korisnika. Plan je da se to zemljište da u zakup</w:t>
      </w:r>
      <w:r w:rsidR="004B7983">
        <w:rPr>
          <w:rFonts w:cstheme="minorHAnsi"/>
          <w:sz w:val="24"/>
          <w:szCs w:val="24"/>
        </w:rPr>
        <w:t xml:space="preserve"> privatnicima</w:t>
      </w:r>
      <w:r>
        <w:rPr>
          <w:rFonts w:cstheme="minorHAnsi"/>
          <w:sz w:val="24"/>
          <w:szCs w:val="24"/>
        </w:rPr>
        <w:t xml:space="preserve"> kako bi se pokrenula gospodarska zona. Na zemljište je dovedena struja, voda i kao takvo je spremno za eventualne investicije. Također, zbog nepristupačnog terena u određenim dijelovima zone</w:t>
      </w:r>
      <w:r w:rsidR="00F00E30">
        <w:rPr>
          <w:rFonts w:cstheme="minorHAnsi"/>
          <w:sz w:val="24"/>
          <w:szCs w:val="24"/>
        </w:rPr>
        <w:t xml:space="preserve"> i njihove teške </w:t>
      </w:r>
      <w:r w:rsidR="004C0755">
        <w:rPr>
          <w:rFonts w:cstheme="minorHAnsi"/>
          <w:sz w:val="24"/>
          <w:szCs w:val="24"/>
        </w:rPr>
        <w:t>iskoristivosti za skladišta hale i sl.</w:t>
      </w:r>
      <w:r>
        <w:rPr>
          <w:rFonts w:cstheme="minorHAnsi"/>
          <w:sz w:val="24"/>
          <w:szCs w:val="24"/>
        </w:rPr>
        <w:t>, ona je</w:t>
      </w:r>
      <w:r w:rsidR="00F00E30">
        <w:rPr>
          <w:rFonts w:cstheme="minorHAnsi"/>
          <w:sz w:val="24"/>
          <w:szCs w:val="24"/>
        </w:rPr>
        <w:t xml:space="preserve"> zbog ekspozicije</w:t>
      </w:r>
      <w:r>
        <w:rPr>
          <w:rFonts w:cstheme="minorHAnsi"/>
          <w:sz w:val="24"/>
          <w:szCs w:val="24"/>
        </w:rPr>
        <w:t xml:space="preserve"> pogodna za iskorištavanje </w:t>
      </w:r>
      <w:r w:rsidR="00713CFB">
        <w:rPr>
          <w:rFonts w:cstheme="minorHAnsi"/>
          <w:sz w:val="24"/>
          <w:szCs w:val="24"/>
        </w:rPr>
        <w:t xml:space="preserve">kroz obnovljive izvore energije i postavljanje solarnih panela. </w:t>
      </w:r>
      <w:r w:rsidR="004B7983">
        <w:rPr>
          <w:rFonts w:cstheme="minorHAnsi"/>
          <w:sz w:val="24"/>
          <w:szCs w:val="24"/>
        </w:rPr>
        <w:t>Trenutno je zona divlje odlagalište</w:t>
      </w:r>
      <w:r w:rsidR="00F00E30">
        <w:rPr>
          <w:rFonts w:cstheme="minorHAnsi"/>
          <w:sz w:val="24"/>
          <w:szCs w:val="24"/>
        </w:rPr>
        <w:t xml:space="preserve"> koje bi trebalo sanirati prije eventualnih ulaganja. U </w:t>
      </w:r>
      <w:r w:rsidR="00F00E30">
        <w:rPr>
          <w:rFonts w:cstheme="minorHAnsi"/>
          <w:sz w:val="24"/>
          <w:szCs w:val="24"/>
        </w:rPr>
        <w:lastRenderedPageBreak/>
        <w:t>Lišanima djeluj</w:t>
      </w:r>
      <w:r w:rsidR="0080042F">
        <w:rPr>
          <w:rFonts w:cstheme="minorHAnsi"/>
          <w:sz w:val="24"/>
          <w:szCs w:val="24"/>
        </w:rPr>
        <w:t>e 15</w:t>
      </w:r>
      <w:r w:rsidR="00F00E30">
        <w:rPr>
          <w:rFonts w:cstheme="minorHAnsi"/>
          <w:sz w:val="24"/>
          <w:szCs w:val="24"/>
        </w:rPr>
        <w:t xml:space="preserve"> mali</w:t>
      </w:r>
      <w:r w:rsidR="0080042F">
        <w:rPr>
          <w:rFonts w:cstheme="minorHAnsi"/>
          <w:sz w:val="24"/>
          <w:szCs w:val="24"/>
        </w:rPr>
        <w:t>h</w:t>
      </w:r>
      <w:r w:rsidR="00F00E30">
        <w:rPr>
          <w:rFonts w:cstheme="minorHAnsi"/>
          <w:sz w:val="24"/>
          <w:szCs w:val="24"/>
        </w:rPr>
        <w:t xml:space="preserve"> obrtni</w:t>
      </w:r>
      <w:r w:rsidR="0080042F">
        <w:rPr>
          <w:rFonts w:cstheme="minorHAnsi"/>
          <w:sz w:val="24"/>
          <w:szCs w:val="24"/>
        </w:rPr>
        <w:t>ka</w:t>
      </w:r>
      <w:r w:rsidR="007D674A">
        <w:rPr>
          <w:rFonts w:cstheme="minorHAnsi"/>
          <w:sz w:val="24"/>
          <w:szCs w:val="24"/>
        </w:rPr>
        <w:t xml:space="preserve"> koji se bave raznim djelatnostima</w:t>
      </w:r>
      <w:r w:rsidR="0080042F">
        <w:rPr>
          <w:rFonts w:cstheme="minorHAnsi"/>
          <w:sz w:val="24"/>
          <w:szCs w:val="24"/>
        </w:rPr>
        <w:t xml:space="preserve"> ,a</w:t>
      </w:r>
      <w:r w:rsidR="00F00E30">
        <w:rPr>
          <w:rFonts w:cstheme="minorHAnsi"/>
          <w:sz w:val="24"/>
          <w:szCs w:val="24"/>
        </w:rPr>
        <w:t xml:space="preserve"> najvažnija djelatnost je poljoprivreda. </w:t>
      </w:r>
    </w:p>
    <w:p w:rsidR="00CF4557" w:rsidRDefault="00CF4557" w:rsidP="003B2F8B">
      <w:pPr>
        <w:spacing w:line="360" w:lineRule="auto"/>
        <w:jc w:val="both"/>
        <w:rPr>
          <w:rFonts w:cstheme="minorHAnsi"/>
          <w:sz w:val="24"/>
          <w:szCs w:val="24"/>
        </w:rPr>
      </w:pPr>
      <w:r>
        <w:rPr>
          <w:rFonts w:cstheme="minorHAnsi"/>
          <w:sz w:val="24"/>
          <w:szCs w:val="24"/>
        </w:rPr>
        <w:t xml:space="preserve">Najveće promjene stanja u upravnom području su se dogodile u pogledu prema budućim aktivnostima. Svi projekti o kojima se samo pričalo, sada se nastoje pripremiti kroz dokumentaciju kako bi bili spremni za natječaje i u tom smislu se dogodila najveća promjena i pomak. </w:t>
      </w:r>
      <w:r w:rsidR="00433FF9">
        <w:rPr>
          <w:rFonts w:cstheme="minorHAnsi"/>
          <w:sz w:val="24"/>
          <w:szCs w:val="24"/>
        </w:rPr>
        <w:t xml:space="preserve">Dokaz tome su projekti aktivnosti oko vrtića, igrališta, dvorane i sl. gdje je bilo potrebno prvenstveno kvalitetno i pravodobno pripremiti dokumentaciju. Rješavanje imovinsko pravnih odnosa su prioritet. </w:t>
      </w:r>
      <w:r w:rsidR="00557AC9">
        <w:rPr>
          <w:rFonts w:cstheme="minorHAnsi"/>
          <w:sz w:val="24"/>
          <w:szCs w:val="24"/>
        </w:rPr>
        <w:t>S</w:t>
      </w:r>
      <w:r w:rsidR="00B42F05">
        <w:rPr>
          <w:rFonts w:cstheme="minorHAnsi"/>
          <w:sz w:val="24"/>
          <w:szCs w:val="24"/>
        </w:rPr>
        <w:t xml:space="preserve"> </w:t>
      </w:r>
      <w:r w:rsidR="00557AC9">
        <w:rPr>
          <w:rFonts w:cstheme="minorHAnsi"/>
          <w:sz w:val="24"/>
          <w:szCs w:val="24"/>
        </w:rPr>
        <w:t>aspekta upravljačke pozicije podigla se transparentnost općinskog tijela što nije bila praksa ranije. Također, pristupa se jako oprezno financijama zbog ograničenog budžeta, ali važno je za istaknuti da se unatoč krizi nije odustalo od socijalnih mjera</w:t>
      </w:r>
      <w:r w:rsidR="00655EF4">
        <w:rPr>
          <w:rFonts w:cstheme="minorHAnsi"/>
          <w:sz w:val="24"/>
          <w:szCs w:val="24"/>
        </w:rPr>
        <w:t xml:space="preserve"> i davanja</w:t>
      </w:r>
      <w:r w:rsidR="00557AC9">
        <w:rPr>
          <w:rFonts w:cstheme="minorHAnsi"/>
          <w:sz w:val="24"/>
          <w:szCs w:val="24"/>
        </w:rPr>
        <w:t xml:space="preserve"> prema stanovništvu i udrugama</w:t>
      </w:r>
      <w:r w:rsidR="00655EF4">
        <w:rPr>
          <w:rFonts w:cstheme="minorHAnsi"/>
          <w:sz w:val="24"/>
          <w:szCs w:val="24"/>
        </w:rPr>
        <w:t xml:space="preserve"> i poticanju održavanja kulturnih aktivnosti i svih dešavanja unutar općine. Nastoji se i educirati ljude kroz radionice i upoznavanje s mogućnostima koje oni eventualno imaju a za koje im Lišane mogu dati pravodobne informacije i savjetovanje. </w:t>
      </w:r>
    </w:p>
    <w:p w:rsidR="005121EC" w:rsidRDefault="00655EF4" w:rsidP="003B2F8B">
      <w:pPr>
        <w:spacing w:line="360" w:lineRule="auto"/>
        <w:jc w:val="both"/>
        <w:rPr>
          <w:rFonts w:cstheme="minorHAnsi"/>
          <w:sz w:val="24"/>
          <w:szCs w:val="24"/>
        </w:rPr>
      </w:pPr>
      <w:r>
        <w:rPr>
          <w:rFonts w:cstheme="minorHAnsi"/>
          <w:sz w:val="24"/>
          <w:szCs w:val="24"/>
        </w:rPr>
        <w:t>Lišane</w:t>
      </w:r>
      <w:r w:rsidR="005121EC">
        <w:rPr>
          <w:rFonts w:cstheme="minorHAnsi"/>
          <w:sz w:val="24"/>
          <w:szCs w:val="24"/>
        </w:rPr>
        <w:t xml:space="preserve"> </w:t>
      </w:r>
      <w:r>
        <w:rPr>
          <w:rFonts w:cstheme="minorHAnsi"/>
          <w:sz w:val="24"/>
          <w:szCs w:val="24"/>
        </w:rPr>
        <w:t>se unatoč ograničenim proračunom bore za</w:t>
      </w:r>
      <w:r w:rsidR="005121EC">
        <w:rPr>
          <w:rFonts w:cstheme="minorHAnsi"/>
          <w:sz w:val="24"/>
          <w:szCs w:val="24"/>
        </w:rPr>
        <w:t xml:space="preserve"> realizacij</w:t>
      </w:r>
      <w:r>
        <w:rPr>
          <w:rFonts w:cstheme="minorHAnsi"/>
          <w:sz w:val="24"/>
          <w:szCs w:val="24"/>
        </w:rPr>
        <w:t>u</w:t>
      </w:r>
      <w:r w:rsidR="005121EC">
        <w:rPr>
          <w:rFonts w:cstheme="minorHAnsi"/>
          <w:sz w:val="24"/>
          <w:szCs w:val="24"/>
        </w:rPr>
        <w:t xml:space="preserve"> </w:t>
      </w:r>
      <w:r w:rsidR="00686261">
        <w:rPr>
          <w:rFonts w:cstheme="minorHAnsi"/>
          <w:sz w:val="24"/>
          <w:szCs w:val="24"/>
        </w:rPr>
        <w:t>i ostvarenj</w:t>
      </w:r>
      <w:r>
        <w:rPr>
          <w:rFonts w:cstheme="minorHAnsi"/>
          <w:sz w:val="24"/>
          <w:szCs w:val="24"/>
        </w:rPr>
        <w:t>e</w:t>
      </w:r>
      <w:r w:rsidR="00686261">
        <w:rPr>
          <w:rFonts w:cstheme="minorHAnsi"/>
          <w:sz w:val="24"/>
          <w:szCs w:val="24"/>
        </w:rPr>
        <w:t xml:space="preserve"> </w:t>
      </w:r>
      <w:r w:rsidR="005121EC">
        <w:rPr>
          <w:rFonts w:cstheme="minorHAnsi"/>
          <w:sz w:val="24"/>
          <w:szCs w:val="24"/>
        </w:rPr>
        <w:t>planiranih proračunskih stavki i treba</w:t>
      </w:r>
      <w:r w:rsidR="00BA0D69">
        <w:rPr>
          <w:rFonts w:cstheme="minorHAnsi"/>
          <w:sz w:val="24"/>
          <w:szCs w:val="24"/>
        </w:rPr>
        <w:t>le</w:t>
      </w:r>
      <w:r w:rsidR="005121EC">
        <w:rPr>
          <w:rFonts w:cstheme="minorHAnsi"/>
          <w:sz w:val="24"/>
          <w:szCs w:val="24"/>
        </w:rPr>
        <w:t xml:space="preserve"> bi se izboriti za implementaciju svih planiranih projekata</w:t>
      </w:r>
      <w:r>
        <w:rPr>
          <w:rFonts w:cstheme="minorHAnsi"/>
          <w:sz w:val="24"/>
          <w:szCs w:val="24"/>
        </w:rPr>
        <w:t xml:space="preserve"> do kraja mandata</w:t>
      </w:r>
      <w:r w:rsidR="005121EC">
        <w:rPr>
          <w:rFonts w:cstheme="minorHAnsi"/>
          <w:sz w:val="24"/>
          <w:szCs w:val="24"/>
        </w:rPr>
        <w:t xml:space="preserve">. </w:t>
      </w:r>
      <w:r>
        <w:rPr>
          <w:rFonts w:cstheme="minorHAnsi"/>
          <w:sz w:val="24"/>
          <w:szCs w:val="24"/>
        </w:rPr>
        <w:t>Općinska</w:t>
      </w:r>
      <w:r w:rsidR="00686261">
        <w:rPr>
          <w:rFonts w:cstheme="minorHAnsi"/>
          <w:sz w:val="24"/>
          <w:szCs w:val="24"/>
        </w:rPr>
        <w:t xml:space="preserve"> uprava je stekla</w:t>
      </w:r>
      <w:r>
        <w:rPr>
          <w:rFonts w:cstheme="minorHAnsi"/>
          <w:sz w:val="24"/>
          <w:szCs w:val="24"/>
        </w:rPr>
        <w:t xml:space="preserve"> određeno</w:t>
      </w:r>
      <w:r w:rsidR="00686261">
        <w:rPr>
          <w:rFonts w:cstheme="minorHAnsi"/>
          <w:sz w:val="24"/>
          <w:szCs w:val="24"/>
        </w:rPr>
        <w:t xml:space="preserve"> iskustvo </w:t>
      </w:r>
      <w:r>
        <w:rPr>
          <w:rFonts w:cstheme="minorHAnsi"/>
          <w:sz w:val="24"/>
          <w:szCs w:val="24"/>
        </w:rPr>
        <w:t xml:space="preserve">kroz prijave projekata </w:t>
      </w:r>
      <w:r w:rsidR="00686261">
        <w:rPr>
          <w:rFonts w:cstheme="minorHAnsi"/>
          <w:sz w:val="24"/>
          <w:szCs w:val="24"/>
        </w:rPr>
        <w:t xml:space="preserve">i sada to iskustvo želi iskoristiti kako bi rezultati u ovom mandatu bili što bliže ostvarenju svih aktivnosti i mjera koje su planirane. </w:t>
      </w:r>
    </w:p>
    <w:p w:rsidR="008B23D0" w:rsidRDefault="008B23D0" w:rsidP="003B2F8B">
      <w:pPr>
        <w:spacing w:line="360" w:lineRule="auto"/>
        <w:jc w:val="both"/>
        <w:rPr>
          <w:rFonts w:cstheme="minorHAnsi"/>
          <w:sz w:val="24"/>
          <w:szCs w:val="24"/>
        </w:rPr>
      </w:pPr>
    </w:p>
    <w:p w:rsidR="00B34EA5" w:rsidRDefault="00B34EA5" w:rsidP="003B2F8B">
      <w:pPr>
        <w:spacing w:line="360" w:lineRule="auto"/>
        <w:jc w:val="both"/>
        <w:rPr>
          <w:rFonts w:cstheme="minorHAnsi"/>
          <w:sz w:val="24"/>
          <w:szCs w:val="24"/>
        </w:rPr>
      </w:pPr>
    </w:p>
    <w:p w:rsidR="00811B56" w:rsidRDefault="00811B56" w:rsidP="003B2F8B">
      <w:pPr>
        <w:spacing w:line="360" w:lineRule="auto"/>
        <w:jc w:val="both"/>
        <w:rPr>
          <w:rFonts w:cstheme="minorHAnsi"/>
          <w:sz w:val="24"/>
          <w:szCs w:val="24"/>
        </w:rPr>
      </w:pPr>
    </w:p>
    <w:p w:rsidR="00811B56" w:rsidRDefault="00811B56" w:rsidP="003B2F8B">
      <w:pPr>
        <w:spacing w:line="360" w:lineRule="auto"/>
        <w:jc w:val="both"/>
        <w:rPr>
          <w:rFonts w:cstheme="minorHAnsi"/>
          <w:sz w:val="24"/>
          <w:szCs w:val="24"/>
        </w:rPr>
      </w:pPr>
    </w:p>
    <w:p w:rsidR="00811B56" w:rsidRDefault="00811B56" w:rsidP="003B2F8B">
      <w:pPr>
        <w:spacing w:line="360" w:lineRule="auto"/>
        <w:jc w:val="both"/>
        <w:rPr>
          <w:rFonts w:cstheme="minorHAnsi"/>
          <w:sz w:val="24"/>
          <w:szCs w:val="24"/>
        </w:rPr>
      </w:pPr>
    </w:p>
    <w:p w:rsidR="00811B56" w:rsidRDefault="00811B56" w:rsidP="003B2F8B">
      <w:pPr>
        <w:spacing w:line="360" w:lineRule="auto"/>
        <w:jc w:val="both"/>
        <w:rPr>
          <w:rFonts w:cstheme="minorHAnsi"/>
          <w:sz w:val="24"/>
          <w:szCs w:val="24"/>
        </w:rPr>
      </w:pPr>
    </w:p>
    <w:p w:rsidR="00811B56" w:rsidRDefault="00811B56" w:rsidP="003B2F8B">
      <w:pPr>
        <w:spacing w:line="360" w:lineRule="auto"/>
        <w:jc w:val="both"/>
        <w:rPr>
          <w:rFonts w:cstheme="minorHAnsi"/>
          <w:sz w:val="24"/>
          <w:szCs w:val="24"/>
        </w:rPr>
      </w:pPr>
    </w:p>
    <w:p w:rsidR="00487EE6" w:rsidRDefault="00487EE6" w:rsidP="003B2F8B">
      <w:pPr>
        <w:spacing w:line="360" w:lineRule="auto"/>
        <w:jc w:val="both"/>
        <w:rPr>
          <w:rFonts w:cstheme="minorHAnsi"/>
          <w:sz w:val="24"/>
          <w:szCs w:val="24"/>
        </w:rPr>
      </w:pPr>
    </w:p>
    <w:p w:rsidR="00B34EA5" w:rsidRDefault="00B34EA5" w:rsidP="00B34EA5">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spacing w:line="360" w:lineRule="auto"/>
        <w:jc w:val="both"/>
        <w:rPr>
          <w:rFonts w:cstheme="minorHAnsi"/>
          <w:b/>
          <w:bCs/>
          <w:sz w:val="28"/>
          <w:szCs w:val="28"/>
        </w:rPr>
      </w:pPr>
      <w:r>
        <w:rPr>
          <w:rFonts w:cstheme="minorHAnsi"/>
          <w:b/>
          <w:bCs/>
          <w:sz w:val="28"/>
          <w:szCs w:val="28"/>
        </w:rPr>
        <w:lastRenderedPageBreak/>
        <w:t>IZVJEŠĆE O NAPRETKU U PROVEDBI MJERA</w:t>
      </w:r>
    </w:p>
    <w:p w:rsidR="00B34EA5" w:rsidRDefault="00B34EA5" w:rsidP="00B34EA5">
      <w:pPr>
        <w:spacing w:line="360" w:lineRule="auto"/>
        <w:jc w:val="both"/>
        <w:rPr>
          <w:rFonts w:cstheme="minorHAnsi"/>
          <w:b/>
          <w:bCs/>
          <w:sz w:val="28"/>
          <w:szCs w:val="28"/>
        </w:rPr>
      </w:pPr>
    </w:p>
    <w:p w:rsidR="00D4254B" w:rsidRDefault="003D56EE" w:rsidP="00B34EA5">
      <w:pPr>
        <w:spacing w:line="360" w:lineRule="auto"/>
        <w:jc w:val="both"/>
        <w:rPr>
          <w:rFonts w:cstheme="minorHAnsi"/>
          <w:sz w:val="24"/>
          <w:szCs w:val="24"/>
        </w:rPr>
      </w:pPr>
      <w:r w:rsidRPr="00274EFC">
        <w:rPr>
          <w:rFonts w:cstheme="minorHAnsi"/>
          <w:b/>
          <w:bCs/>
          <w:sz w:val="24"/>
          <w:szCs w:val="24"/>
        </w:rPr>
        <w:t>Mjera 1.</w:t>
      </w:r>
      <w:r>
        <w:rPr>
          <w:rFonts w:cstheme="minorHAnsi"/>
          <w:sz w:val="24"/>
          <w:szCs w:val="24"/>
        </w:rPr>
        <w:t xml:space="preserve"> U sklopu mjere 1. u svrhu </w:t>
      </w:r>
      <w:r w:rsidR="00D4254B">
        <w:rPr>
          <w:rFonts w:cstheme="minorHAnsi"/>
          <w:sz w:val="24"/>
          <w:szCs w:val="24"/>
        </w:rPr>
        <w:t>u</w:t>
      </w:r>
      <w:r w:rsidR="00D4254B" w:rsidRPr="00D4254B">
        <w:rPr>
          <w:rFonts w:cstheme="minorHAnsi"/>
          <w:sz w:val="24"/>
          <w:szCs w:val="24"/>
        </w:rPr>
        <w:t>naprjeđenj</w:t>
      </w:r>
      <w:r w:rsidR="00D4254B">
        <w:rPr>
          <w:rFonts w:cstheme="minorHAnsi"/>
          <w:sz w:val="24"/>
          <w:szCs w:val="24"/>
        </w:rPr>
        <w:t>a</w:t>
      </w:r>
      <w:r w:rsidR="00D4254B" w:rsidRPr="00D4254B">
        <w:rPr>
          <w:rFonts w:cstheme="minorHAnsi"/>
          <w:sz w:val="24"/>
          <w:szCs w:val="24"/>
        </w:rPr>
        <w:t xml:space="preserve"> lokalne prometne povezanosti, povećanj</w:t>
      </w:r>
      <w:r w:rsidR="00D4254B">
        <w:rPr>
          <w:rFonts w:cstheme="minorHAnsi"/>
          <w:sz w:val="24"/>
          <w:szCs w:val="24"/>
        </w:rPr>
        <w:t>a</w:t>
      </w:r>
      <w:r w:rsidR="00D4254B" w:rsidRPr="00D4254B">
        <w:rPr>
          <w:rFonts w:cstheme="minorHAnsi"/>
          <w:sz w:val="24"/>
          <w:szCs w:val="24"/>
        </w:rPr>
        <w:t xml:space="preserve"> sigurnosti prometna i razvoj</w:t>
      </w:r>
      <w:r w:rsidR="00D4254B">
        <w:rPr>
          <w:rFonts w:cstheme="minorHAnsi"/>
          <w:sz w:val="24"/>
          <w:szCs w:val="24"/>
        </w:rPr>
        <w:t>a</w:t>
      </w:r>
      <w:r w:rsidR="00D4254B" w:rsidRPr="00D4254B">
        <w:rPr>
          <w:rFonts w:cstheme="minorHAnsi"/>
          <w:sz w:val="24"/>
          <w:szCs w:val="24"/>
        </w:rPr>
        <w:t xml:space="preserve"> prometne mreže</w:t>
      </w:r>
      <w:r w:rsidR="00D4254B">
        <w:rPr>
          <w:rFonts w:cstheme="minorHAnsi"/>
          <w:sz w:val="24"/>
          <w:szCs w:val="24"/>
        </w:rPr>
        <w:t xml:space="preserve">. Odobrena su sredstva za asfaltiranje i izgradnju nogostupa preko natječaja za izgradnju komunalne infrastrukture za nacionalne manjine, sredstva iznose ukupno </w:t>
      </w:r>
      <w:r w:rsidR="007631AD">
        <w:rPr>
          <w:rFonts w:cstheme="minorHAnsi"/>
          <w:sz w:val="24"/>
          <w:szCs w:val="24"/>
        </w:rPr>
        <w:t>600</w:t>
      </w:r>
      <w:r w:rsidR="00D4254B">
        <w:rPr>
          <w:rFonts w:cstheme="minorHAnsi"/>
          <w:sz w:val="24"/>
          <w:szCs w:val="24"/>
        </w:rPr>
        <w:t xml:space="preserve">.000,00 kn. </w:t>
      </w:r>
      <w:r w:rsidR="007631AD">
        <w:rPr>
          <w:rFonts w:cstheme="minorHAnsi"/>
          <w:sz w:val="24"/>
          <w:szCs w:val="24"/>
        </w:rPr>
        <w:t xml:space="preserve">Od Ministarstva regionalnog razvoja je dobiveno 350.000,00 kn i 120.000,00 kn od Ministartva graditeljstva i prostornog uređenja, a općina sufinancira projekt sa oko 150.000,00 kn. Sredstva su dobivena ali radovi još nisu krenuli. </w:t>
      </w:r>
      <w:r w:rsidR="00D4254B">
        <w:rPr>
          <w:rFonts w:cstheme="minorHAnsi"/>
          <w:sz w:val="24"/>
          <w:szCs w:val="24"/>
        </w:rPr>
        <w:t>Planira se uređenje ceste prema crkvi Sv. Ante i u O</w:t>
      </w:r>
      <w:r w:rsidR="00245DEF">
        <w:rPr>
          <w:rFonts w:cstheme="minorHAnsi"/>
          <w:sz w:val="24"/>
          <w:szCs w:val="24"/>
        </w:rPr>
        <w:t>s</w:t>
      </w:r>
      <w:r w:rsidR="00D4254B">
        <w:rPr>
          <w:rFonts w:cstheme="minorHAnsi"/>
          <w:sz w:val="24"/>
          <w:szCs w:val="24"/>
        </w:rPr>
        <w:t xml:space="preserve">trovici. Planiran je projekt od strane turističke zajednice za postavljanje turističkih tabli. </w:t>
      </w:r>
      <w:r w:rsidR="004A2A0C">
        <w:rPr>
          <w:rFonts w:cstheme="minorHAnsi"/>
          <w:sz w:val="24"/>
          <w:szCs w:val="24"/>
        </w:rPr>
        <w:t xml:space="preserve">Za zamjenu rasvjetnih tijela je napravljen glavni projekt i energetski pregled i sva dokumentacija je sprema na prijavu na HBOR. </w:t>
      </w:r>
    </w:p>
    <w:p w:rsidR="00BA65B3" w:rsidRDefault="00062221" w:rsidP="00303C5E">
      <w:pPr>
        <w:spacing w:line="360" w:lineRule="auto"/>
        <w:jc w:val="both"/>
        <w:rPr>
          <w:rFonts w:cstheme="minorHAnsi"/>
          <w:sz w:val="24"/>
          <w:szCs w:val="24"/>
        </w:rPr>
      </w:pPr>
      <w:r w:rsidRPr="00062221">
        <w:rPr>
          <w:rFonts w:cstheme="minorHAnsi"/>
          <w:b/>
          <w:bCs/>
          <w:sz w:val="24"/>
          <w:szCs w:val="24"/>
        </w:rPr>
        <w:t xml:space="preserve">Mjera 2. </w:t>
      </w:r>
      <w:r>
        <w:rPr>
          <w:rFonts w:cstheme="minorHAnsi"/>
          <w:sz w:val="24"/>
          <w:szCs w:val="24"/>
        </w:rPr>
        <w:t>Za provedbu aktivnosti mjere 2</w:t>
      </w:r>
      <w:r w:rsidR="00185E98">
        <w:rPr>
          <w:rFonts w:cstheme="minorHAnsi"/>
          <w:sz w:val="24"/>
          <w:szCs w:val="24"/>
        </w:rPr>
        <w:t xml:space="preserve">. </w:t>
      </w:r>
      <w:r w:rsidR="00BA65B3">
        <w:rPr>
          <w:rFonts w:cstheme="minorHAnsi"/>
          <w:sz w:val="24"/>
          <w:szCs w:val="24"/>
        </w:rPr>
        <w:t>za</w:t>
      </w:r>
      <w:r w:rsidR="00185E98">
        <w:rPr>
          <w:rFonts w:cstheme="minorHAnsi"/>
          <w:sz w:val="24"/>
          <w:szCs w:val="24"/>
        </w:rPr>
        <w:t xml:space="preserve"> </w:t>
      </w:r>
      <w:r w:rsidR="00BA65B3">
        <w:rPr>
          <w:rFonts w:cstheme="minorHAnsi"/>
          <w:sz w:val="24"/>
          <w:szCs w:val="24"/>
        </w:rPr>
        <w:t>o</w:t>
      </w:r>
      <w:r w:rsidR="00BA65B3" w:rsidRPr="00BA65B3">
        <w:rPr>
          <w:rFonts w:cstheme="minorHAnsi"/>
          <w:sz w:val="24"/>
          <w:szCs w:val="24"/>
        </w:rPr>
        <w:t>čuvanj</w:t>
      </w:r>
      <w:r w:rsidR="00BA65B3">
        <w:rPr>
          <w:rFonts w:cstheme="minorHAnsi"/>
          <w:sz w:val="24"/>
          <w:szCs w:val="24"/>
        </w:rPr>
        <w:t>e</w:t>
      </w:r>
      <w:r w:rsidR="00BA65B3" w:rsidRPr="00BA65B3">
        <w:rPr>
          <w:rFonts w:cstheme="minorHAnsi"/>
          <w:sz w:val="24"/>
          <w:szCs w:val="24"/>
        </w:rPr>
        <w:t xml:space="preserve"> povijesno i kulturno značajnih objekata na području Općine u svrhu razvoja turističkih potencijala i poboljšanja kulturnog života</w:t>
      </w:r>
      <w:r w:rsidR="00BA65B3">
        <w:rPr>
          <w:rFonts w:cstheme="minorHAnsi"/>
          <w:sz w:val="24"/>
          <w:szCs w:val="24"/>
        </w:rPr>
        <w:t xml:space="preserve"> i </w:t>
      </w:r>
      <w:r w:rsidR="00BA65B3" w:rsidRPr="00BA65B3">
        <w:rPr>
          <w:rFonts w:cstheme="minorHAnsi"/>
          <w:sz w:val="24"/>
          <w:szCs w:val="24"/>
        </w:rPr>
        <w:t>povećanje trajanja kulturnih dobara, unaprjeđenje turističkih potencijala i očuvanje identiteta</w:t>
      </w:r>
      <w:r w:rsidR="00BA65B3">
        <w:rPr>
          <w:rFonts w:cstheme="minorHAnsi"/>
          <w:sz w:val="24"/>
          <w:szCs w:val="24"/>
        </w:rPr>
        <w:t xml:space="preserve"> planira se napraviti pristupne cesto do lokaliteta na kojima će se uređivati sadržaji.</w:t>
      </w:r>
      <w:r w:rsidR="005470E7">
        <w:rPr>
          <w:rFonts w:cstheme="minorHAnsi"/>
          <w:sz w:val="24"/>
          <w:szCs w:val="24"/>
        </w:rPr>
        <w:t xml:space="preserve"> Plan je da se mjera u cijelosti pokrene do kraja godine. </w:t>
      </w:r>
    </w:p>
    <w:p w:rsidR="00303C5E" w:rsidRDefault="00303C5E" w:rsidP="00303C5E">
      <w:pPr>
        <w:spacing w:line="360" w:lineRule="auto"/>
        <w:jc w:val="both"/>
        <w:rPr>
          <w:rFonts w:cstheme="minorHAnsi"/>
          <w:sz w:val="24"/>
          <w:szCs w:val="24"/>
        </w:rPr>
      </w:pPr>
      <w:r w:rsidRPr="00303C5E">
        <w:rPr>
          <w:rFonts w:cstheme="minorHAnsi"/>
          <w:b/>
          <w:bCs/>
          <w:sz w:val="24"/>
          <w:szCs w:val="24"/>
        </w:rPr>
        <w:t>Mjera 3.</w:t>
      </w:r>
      <w:r>
        <w:rPr>
          <w:rFonts w:cstheme="minorHAnsi"/>
          <w:b/>
          <w:bCs/>
          <w:sz w:val="24"/>
          <w:szCs w:val="24"/>
        </w:rPr>
        <w:t xml:space="preserve"> </w:t>
      </w:r>
      <w:r>
        <w:rPr>
          <w:rFonts w:cstheme="minorHAnsi"/>
          <w:sz w:val="24"/>
          <w:szCs w:val="24"/>
        </w:rPr>
        <w:t>Provedba mjere 3</w:t>
      </w:r>
      <w:r w:rsidR="004A2F46">
        <w:rPr>
          <w:rFonts w:cstheme="minorHAnsi"/>
          <w:sz w:val="24"/>
          <w:szCs w:val="24"/>
        </w:rPr>
        <w:t xml:space="preserve"> </w:t>
      </w:r>
      <w:r w:rsidR="00505438">
        <w:rPr>
          <w:rFonts w:cstheme="minorHAnsi"/>
          <w:sz w:val="24"/>
          <w:szCs w:val="24"/>
        </w:rPr>
        <w:t xml:space="preserve">još nije započeta. </w:t>
      </w:r>
    </w:p>
    <w:p w:rsidR="00C960D8" w:rsidRDefault="002D7E61" w:rsidP="005372CA">
      <w:pPr>
        <w:spacing w:line="360" w:lineRule="auto"/>
        <w:jc w:val="both"/>
        <w:rPr>
          <w:rFonts w:cstheme="minorHAnsi"/>
          <w:sz w:val="24"/>
          <w:szCs w:val="24"/>
        </w:rPr>
      </w:pPr>
      <w:r w:rsidRPr="002D7E61">
        <w:rPr>
          <w:rFonts w:cstheme="minorHAnsi"/>
          <w:b/>
          <w:bCs/>
          <w:sz w:val="24"/>
          <w:szCs w:val="24"/>
        </w:rPr>
        <w:t xml:space="preserve">Mjera 4. </w:t>
      </w:r>
      <w:r>
        <w:rPr>
          <w:rFonts w:cstheme="minorHAnsi"/>
          <w:sz w:val="24"/>
          <w:szCs w:val="24"/>
        </w:rPr>
        <w:t xml:space="preserve">Provedba mjere 4. u svrhu </w:t>
      </w:r>
      <w:r w:rsidR="00BE490A">
        <w:rPr>
          <w:rFonts w:cstheme="minorHAnsi"/>
          <w:sz w:val="24"/>
          <w:szCs w:val="24"/>
        </w:rPr>
        <w:t>p</w:t>
      </w:r>
      <w:r w:rsidR="00BE490A" w:rsidRPr="00BE490A">
        <w:rPr>
          <w:rFonts w:cstheme="minorHAnsi"/>
          <w:sz w:val="24"/>
          <w:szCs w:val="24"/>
        </w:rPr>
        <w:t>ovećanj</w:t>
      </w:r>
      <w:r w:rsidR="00BE490A">
        <w:rPr>
          <w:rFonts w:cstheme="minorHAnsi"/>
          <w:sz w:val="24"/>
          <w:szCs w:val="24"/>
        </w:rPr>
        <w:t>a</w:t>
      </w:r>
      <w:r w:rsidR="00BE490A" w:rsidRPr="00BE490A">
        <w:rPr>
          <w:rFonts w:cstheme="minorHAnsi"/>
          <w:sz w:val="24"/>
          <w:szCs w:val="24"/>
        </w:rPr>
        <w:t xml:space="preserve"> sadržaja za djecu i roditelje, unaprjeđenj</w:t>
      </w:r>
      <w:r w:rsidR="00BE490A">
        <w:rPr>
          <w:rFonts w:cstheme="minorHAnsi"/>
          <w:sz w:val="24"/>
          <w:szCs w:val="24"/>
        </w:rPr>
        <w:t>a</w:t>
      </w:r>
      <w:r w:rsidR="00BE490A" w:rsidRPr="00BE490A">
        <w:rPr>
          <w:rFonts w:cstheme="minorHAnsi"/>
          <w:sz w:val="24"/>
          <w:szCs w:val="24"/>
        </w:rPr>
        <w:t xml:space="preserve"> dosadašnjih igrališta, ulaganje u odgoj i obrazovanje djece</w:t>
      </w:r>
      <w:r w:rsidR="00BE490A">
        <w:rPr>
          <w:rFonts w:cstheme="minorHAnsi"/>
          <w:sz w:val="24"/>
          <w:szCs w:val="24"/>
        </w:rPr>
        <w:t xml:space="preserve"> je provedena kroz sve planirane aktivnosti i utrošeno je 625.000,00 kn. Uređena </w:t>
      </w:r>
      <w:r w:rsidR="00135046">
        <w:rPr>
          <w:rFonts w:cstheme="minorHAnsi"/>
          <w:sz w:val="24"/>
          <w:szCs w:val="24"/>
        </w:rPr>
        <w:t>je</w:t>
      </w:r>
      <w:r w:rsidR="00BE490A">
        <w:rPr>
          <w:rFonts w:cstheme="minorHAnsi"/>
          <w:sz w:val="24"/>
          <w:szCs w:val="24"/>
        </w:rPr>
        <w:t xml:space="preserve"> </w:t>
      </w:r>
      <w:r w:rsidR="00135046">
        <w:rPr>
          <w:rFonts w:cstheme="minorHAnsi"/>
          <w:sz w:val="24"/>
          <w:szCs w:val="24"/>
        </w:rPr>
        <w:t>1</w:t>
      </w:r>
      <w:r w:rsidR="00BE490A">
        <w:rPr>
          <w:rFonts w:cstheme="minorHAnsi"/>
          <w:sz w:val="24"/>
          <w:szCs w:val="24"/>
        </w:rPr>
        <w:t xml:space="preserve"> igrališta preko natječaja APP</w:t>
      </w:r>
      <w:r w:rsidR="00135046">
        <w:rPr>
          <w:rFonts w:cstheme="minorHAnsi"/>
          <w:sz w:val="24"/>
          <w:szCs w:val="24"/>
        </w:rPr>
        <w:t>R</w:t>
      </w:r>
      <w:r w:rsidR="00BE490A">
        <w:rPr>
          <w:rFonts w:cstheme="minorHAnsi"/>
          <w:sz w:val="24"/>
          <w:szCs w:val="24"/>
        </w:rPr>
        <w:t>R-a</w:t>
      </w:r>
      <w:r w:rsidR="00135046">
        <w:rPr>
          <w:rFonts w:cstheme="minorHAnsi"/>
          <w:sz w:val="24"/>
          <w:szCs w:val="24"/>
        </w:rPr>
        <w:t xml:space="preserve"> u 100% iznos,  a drugo igralište je financirano 90% od strane županije i 10% od strane općine. </w:t>
      </w:r>
      <w:r w:rsidR="00BE490A">
        <w:rPr>
          <w:rFonts w:cstheme="minorHAnsi"/>
          <w:sz w:val="24"/>
          <w:szCs w:val="24"/>
        </w:rPr>
        <w:t xml:space="preserve"> </w:t>
      </w:r>
      <w:r w:rsidR="007C1AA6">
        <w:rPr>
          <w:rFonts w:cstheme="minorHAnsi"/>
          <w:sz w:val="24"/>
          <w:szCs w:val="24"/>
        </w:rPr>
        <w:t xml:space="preserve">Mjera je provedena gotovo u cijelosti. </w:t>
      </w:r>
    </w:p>
    <w:p w:rsidR="008C6986" w:rsidRDefault="00DA1F5C" w:rsidP="000A7E38">
      <w:pPr>
        <w:spacing w:line="360" w:lineRule="auto"/>
        <w:jc w:val="both"/>
        <w:rPr>
          <w:rFonts w:cstheme="minorHAnsi"/>
          <w:sz w:val="24"/>
          <w:szCs w:val="24"/>
        </w:rPr>
      </w:pPr>
      <w:r w:rsidRPr="00DA1F5C">
        <w:rPr>
          <w:rFonts w:cstheme="minorHAnsi"/>
          <w:b/>
          <w:bCs/>
          <w:sz w:val="24"/>
          <w:szCs w:val="24"/>
        </w:rPr>
        <w:t xml:space="preserve">Mjera 5. </w:t>
      </w:r>
      <w:r w:rsidR="000A7E38" w:rsidRPr="000A7E38">
        <w:rPr>
          <w:rFonts w:cstheme="minorHAnsi"/>
          <w:sz w:val="24"/>
          <w:szCs w:val="24"/>
        </w:rPr>
        <w:t>Provedba mjere 5 još nije započeta.</w:t>
      </w:r>
      <w:r w:rsidR="000A7E38">
        <w:rPr>
          <w:rFonts w:cstheme="minorHAnsi"/>
          <w:sz w:val="24"/>
          <w:szCs w:val="24"/>
        </w:rPr>
        <w:t xml:space="preserve"> Planira se urediti info centar u </w:t>
      </w:r>
      <w:r w:rsidR="004547E2">
        <w:rPr>
          <w:rFonts w:cstheme="minorHAnsi"/>
          <w:sz w:val="24"/>
          <w:szCs w:val="24"/>
        </w:rPr>
        <w:t>objektu koji je dodjeljen Općini Lišane od strane Hrvatskih cesta</w:t>
      </w:r>
      <w:r w:rsidR="000A7E38">
        <w:rPr>
          <w:rFonts w:cstheme="minorHAnsi"/>
          <w:sz w:val="24"/>
          <w:szCs w:val="24"/>
        </w:rPr>
        <w:t>, i planira se</w:t>
      </w:r>
      <w:r w:rsidR="00733D01">
        <w:rPr>
          <w:rFonts w:cstheme="minorHAnsi"/>
          <w:sz w:val="24"/>
          <w:szCs w:val="24"/>
        </w:rPr>
        <w:t xml:space="preserve"> adaptacija prostora za potrebe zadruge. </w:t>
      </w:r>
    </w:p>
    <w:p w:rsidR="008A6BBD" w:rsidRDefault="008A77D1" w:rsidP="00303C5E">
      <w:pPr>
        <w:spacing w:line="360" w:lineRule="auto"/>
        <w:jc w:val="both"/>
        <w:rPr>
          <w:rFonts w:cstheme="minorHAnsi"/>
          <w:sz w:val="24"/>
          <w:szCs w:val="24"/>
        </w:rPr>
      </w:pPr>
      <w:r w:rsidRPr="008A77D1">
        <w:rPr>
          <w:rFonts w:cstheme="minorHAnsi"/>
          <w:b/>
          <w:bCs/>
          <w:sz w:val="24"/>
          <w:szCs w:val="24"/>
        </w:rPr>
        <w:t xml:space="preserve">Mjera 6. </w:t>
      </w:r>
      <w:r w:rsidR="008A6BBD" w:rsidRPr="008A6BBD">
        <w:rPr>
          <w:rFonts w:cstheme="minorHAnsi"/>
          <w:sz w:val="24"/>
          <w:szCs w:val="24"/>
        </w:rPr>
        <w:t>Provedba mjere 6</w:t>
      </w:r>
      <w:r w:rsidR="008A6BBD">
        <w:rPr>
          <w:rFonts w:cstheme="minorHAnsi"/>
          <w:b/>
          <w:bCs/>
          <w:sz w:val="24"/>
          <w:szCs w:val="24"/>
        </w:rPr>
        <w:t xml:space="preserve"> </w:t>
      </w:r>
      <w:r w:rsidR="00496440">
        <w:rPr>
          <w:rFonts w:cstheme="minorHAnsi"/>
          <w:sz w:val="24"/>
          <w:szCs w:val="24"/>
        </w:rPr>
        <w:t xml:space="preserve">još nije započeta. Planira se osnovati mjesni odbor u svrhu očuvanja općinske imovine. </w:t>
      </w:r>
    </w:p>
    <w:p w:rsidR="00B06DDE" w:rsidRDefault="00B06DDE" w:rsidP="00303C5E">
      <w:pPr>
        <w:spacing w:line="360" w:lineRule="auto"/>
        <w:jc w:val="both"/>
        <w:rPr>
          <w:rFonts w:cstheme="minorHAnsi"/>
          <w:sz w:val="24"/>
          <w:szCs w:val="24"/>
        </w:rPr>
      </w:pPr>
      <w:r w:rsidRPr="00B06DDE">
        <w:rPr>
          <w:rFonts w:cstheme="minorHAnsi"/>
          <w:b/>
          <w:bCs/>
          <w:sz w:val="24"/>
          <w:szCs w:val="24"/>
        </w:rPr>
        <w:lastRenderedPageBreak/>
        <w:t xml:space="preserve">Mjera 7. </w:t>
      </w:r>
      <w:r w:rsidRPr="00B06DDE">
        <w:rPr>
          <w:rFonts w:cstheme="minorHAnsi"/>
          <w:sz w:val="24"/>
          <w:szCs w:val="24"/>
        </w:rPr>
        <w:t>Provedba mjere 7</w:t>
      </w:r>
      <w:r>
        <w:rPr>
          <w:rFonts w:cstheme="minorHAnsi"/>
          <w:sz w:val="24"/>
          <w:szCs w:val="24"/>
        </w:rPr>
        <w:t xml:space="preserve">. je ostvarena </w:t>
      </w:r>
      <w:r w:rsidR="00A40FE9">
        <w:rPr>
          <w:rFonts w:cstheme="minorHAnsi"/>
          <w:sz w:val="24"/>
          <w:szCs w:val="24"/>
        </w:rPr>
        <w:t>u smislu pripreme projektne dokumentacije, građevinske dozvole i svih potrebnih suglasnosti u svrhu o</w:t>
      </w:r>
      <w:r w:rsidR="00A40FE9" w:rsidRPr="00A40FE9">
        <w:rPr>
          <w:rFonts w:cstheme="minorHAnsi"/>
          <w:sz w:val="24"/>
          <w:szCs w:val="24"/>
        </w:rPr>
        <w:t>siguravanj</w:t>
      </w:r>
      <w:r w:rsidR="00A40FE9">
        <w:rPr>
          <w:rFonts w:cstheme="minorHAnsi"/>
          <w:sz w:val="24"/>
          <w:szCs w:val="24"/>
        </w:rPr>
        <w:t>a</w:t>
      </w:r>
      <w:r w:rsidR="00A40FE9" w:rsidRPr="00A40FE9">
        <w:rPr>
          <w:rFonts w:cstheme="minorHAnsi"/>
          <w:sz w:val="24"/>
          <w:szCs w:val="24"/>
        </w:rPr>
        <w:t xml:space="preserve"> dostupnosti sportsko rekreacijskih sadržaja i poticanj</w:t>
      </w:r>
      <w:r w:rsidR="00A40FE9">
        <w:rPr>
          <w:rFonts w:cstheme="minorHAnsi"/>
          <w:sz w:val="24"/>
          <w:szCs w:val="24"/>
        </w:rPr>
        <w:t>a</w:t>
      </w:r>
      <w:r w:rsidR="00A40FE9" w:rsidRPr="00A40FE9">
        <w:rPr>
          <w:rFonts w:cstheme="minorHAnsi"/>
          <w:sz w:val="24"/>
          <w:szCs w:val="24"/>
        </w:rPr>
        <w:t xml:space="preserve"> razvoja sporta i rekreacije</w:t>
      </w:r>
      <w:r w:rsidR="00A40FE9">
        <w:rPr>
          <w:rFonts w:cstheme="minorHAnsi"/>
          <w:sz w:val="24"/>
          <w:szCs w:val="24"/>
        </w:rPr>
        <w:t xml:space="preserve">. </w:t>
      </w:r>
      <w:r w:rsidR="00F92F0B">
        <w:rPr>
          <w:rFonts w:cstheme="minorHAnsi"/>
          <w:sz w:val="24"/>
          <w:szCs w:val="24"/>
        </w:rPr>
        <w:t>Utrošeno je 65 000.00 kn</w:t>
      </w:r>
    </w:p>
    <w:p w:rsidR="00B06DDE" w:rsidRDefault="00B06DDE" w:rsidP="00303C5E">
      <w:pPr>
        <w:spacing w:line="360" w:lineRule="auto"/>
        <w:jc w:val="both"/>
        <w:rPr>
          <w:rFonts w:cstheme="minorHAnsi"/>
          <w:sz w:val="24"/>
          <w:szCs w:val="24"/>
        </w:rPr>
      </w:pPr>
      <w:r w:rsidRPr="00B06DDE">
        <w:rPr>
          <w:rFonts w:cstheme="minorHAnsi"/>
          <w:b/>
          <w:bCs/>
          <w:sz w:val="24"/>
          <w:szCs w:val="24"/>
        </w:rPr>
        <w:t>Mjera 8.</w:t>
      </w:r>
      <w:r>
        <w:rPr>
          <w:rFonts w:cstheme="minorHAnsi"/>
          <w:sz w:val="24"/>
          <w:szCs w:val="24"/>
        </w:rPr>
        <w:t xml:space="preserve"> </w:t>
      </w:r>
      <w:r w:rsidR="008E1015">
        <w:rPr>
          <w:rFonts w:cstheme="minorHAnsi"/>
          <w:sz w:val="24"/>
          <w:szCs w:val="24"/>
        </w:rPr>
        <w:t xml:space="preserve">Provedba mjere 8 </w:t>
      </w:r>
      <w:r w:rsidR="00F92F0B">
        <w:rPr>
          <w:rFonts w:cstheme="minorHAnsi"/>
          <w:sz w:val="24"/>
          <w:szCs w:val="24"/>
        </w:rPr>
        <w:t xml:space="preserve">je u izvještajnom razdoblju ostvarena u </w:t>
      </w:r>
      <w:r w:rsidR="00F92F0B" w:rsidRPr="00F92F0B">
        <w:rPr>
          <w:rFonts w:cstheme="minorHAnsi"/>
          <w:sz w:val="24"/>
          <w:szCs w:val="24"/>
        </w:rPr>
        <w:t>planiran</w:t>
      </w:r>
      <w:r w:rsidR="00F92F0B">
        <w:rPr>
          <w:rFonts w:cstheme="minorHAnsi"/>
          <w:sz w:val="24"/>
          <w:szCs w:val="24"/>
        </w:rPr>
        <w:t>oj</w:t>
      </w:r>
      <w:r w:rsidR="00F92F0B" w:rsidRPr="00F92F0B">
        <w:rPr>
          <w:rFonts w:cstheme="minorHAnsi"/>
          <w:sz w:val="24"/>
          <w:szCs w:val="24"/>
        </w:rPr>
        <w:t xml:space="preserve"> vrijednost</w:t>
      </w:r>
      <w:r w:rsidR="00F92F0B">
        <w:rPr>
          <w:rFonts w:cstheme="minorHAnsi"/>
          <w:sz w:val="24"/>
          <w:szCs w:val="24"/>
        </w:rPr>
        <w:t>i</w:t>
      </w:r>
      <w:r w:rsidR="00F92F0B" w:rsidRPr="00F92F0B">
        <w:rPr>
          <w:rFonts w:cstheme="minorHAnsi"/>
          <w:sz w:val="24"/>
          <w:szCs w:val="24"/>
        </w:rPr>
        <w:t xml:space="preserve"> pokazatelja rezultata u 2 od 3 ključnih aktivnosti</w:t>
      </w:r>
      <w:r w:rsidR="00487EE6">
        <w:rPr>
          <w:rFonts w:cstheme="minorHAnsi"/>
          <w:sz w:val="24"/>
          <w:szCs w:val="24"/>
        </w:rPr>
        <w:t xml:space="preserve"> i uloženo je 32.443,20</w:t>
      </w:r>
      <w:r w:rsidR="009168EC">
        <w:rPr>
          <w:rFonts w:cstheme="minorHAnsi"/>
          <w:sz w:val="24"/>
          <w:szCs w:val="24"/>
        </w:rPr>
        <w:t xml:space="preserve"> kn kroz stipendije i </w:t>
      </w:r>
      <w:r w:rsidR="00B42F05">
        <w:rPr>
          <w:rFonts w:cstheme="minorHAnsi"/>
          <w:sz w:val="24"/>
          <w:szCs w:val="24"/>
        </w:rPr>
        <w:t>sufinanciranje</w:t>
      </w:r>
      <w:r w:rsidR="009168EC">
        <w:rPr>
          <w:rFonts w:cstheme="minorHAnsi"/>
          <w:sz w:val="24"/>
          <w:szCs w:val="24"/>
        </w:rPr>
        <w:t xml:space="preserve"> prijevoza učenika. </w:t>
      </w:r>
    </w:p>
    <w:p w:rsidR="00811B56" w:rsidRDefault="00811B56" w:rsidP="00303C5E">
      <w:pPr>
        <w:spacing w:line="360" w:lineRule="auto"/>
        <w:jc w:val="both"/>
        <w:rPr>
          <w:rFonts w:cstheme="minorHAnsi"/>
          <w:sz w:val="24"/>
          <w:szCs w:val="24"/>
        </w:rPr>
      </w:pPr>
    </w:p>
    <w:p w:rsidR="00487EE6" w:rsidRDefault="00487EE6" w:rsidP="00303C5E">
      <w:pPr>
        <w:spacing w:line="360" w:lineRule="auto"/>
        <w:jc w:val="both"/>
        <w:rPr>
          <w:rFonts w:cstheme="minorHAnsi"/>
          <w:sz w:val="24"/>
          <w:szCs w:val="24"/>
        </w:rPr>
      </w:pPr>
    </w:p>
    <w:p w:rsidR="00617756" w:rsidRDefault="00617756" w:rsidP="0061775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spacing w:line="360" w:lineRule="auto"/>
        <w:jc w:val="both"/>
        <w:rPr>
          <w:rFonts w:cstheme="minorHAnsi"/>
          <w:b/>
          <w:bCs/>
          <w:sz w:val="28"/>
          <w:szCs w:val="28"/>
        </w:rPr>
      </w:pPr>
      <w:r>
        <w:rPr>
          <w:rFonts w:cstheme="minorHAnsi"/>
          <w:b/>
          <w:bCs/>
          <w:sz w:val="28"/>
          <w:szCs w:val="28"/>
        </w:rPr>
        <w:t>DOPRINOS OSTVARENJU CILJEVA JAVNIH POLITIKA</w:t>
      </w:r>
    </w:p>
    <w:p w:rsidR="00617756" w:rsidRDefault="00617756" w:rsidP="00617756">
      <w:pPr>
        <w:rPr>
          <w:rFonts w:cstheme="minorHAnsi"/>
          <w:sz w:val="24"/>
          <w:szCs w:val="24"/>
        </w:rPr>
      </w:pPr>
    </w:p>
    <w:p w:rsidR="00066633" w:rsidRDefault="001A5846" w:rsidP="00617756">
      <w:pPr>
        <w:spacing w:line="360" w:lineRule="auto"/>
        <w:jc w:val="both"/>
        <w:rPr>
          <w:rFonts w:cstheme="minorHAnsi"/>
          <w:sz w:val="24"/>
          <w:szCs w:val="24"/>
        </w:rPr>
      </w:pPr>
      <w:r>
        <w:rPr>
          <w:rFonts w:cstheme="minorHAnsi"/>
          <w:sz w:val="24"/>
          <w:szCs w:val="24"/>
        </w:rPr>
        <w:t xml:space="preserve">Iskustva prilikom prijave na same natječaje su jako važna i Lišane su tražile pojašnjenja za svaku neuspjelu prijavu na kojoj nisu prošli kako bi kod budućih prijava bili </w:t>
      </w:r>
      <w:r w:rsidR="009111F0">
        <w:rPr>
          <w:rFonts w:cstheme="minorHAnsi"/>
          <w:sz w:val="24"/>
          <w:szCs w:val="24"/>
        </w:rPr>
        <w:t>uspješniji,</w:t>
      </w:r>
      <w:r w:rsidR="001F0DF8">
        <w:rPr>
          <w:rFonts w:cstheme="minorHAnsi"/>
          <w:sz w:val="24"/>
          <w:szCs w:val="24"/>
        </w:rPr>
        <w:t xml:space="preserve"> </w:t>
      </w:r>
      <w:r>
        <w:rPr>
          <w:rFonts w:cstheme="minorHAnsi"/>
          <w:sz w:val="24"/>
          <w:szCs w:val="24"/>
        </w:rPr>
        <w:t xml:space="preserve">efikasniji i bolji. Taj način upravljanja će zasigurno donijeti bolje rezultate i povećati izglede </w:t>
      </w:r>
      <w:r w:rsidR="009111F0">
        <w:rPr>
          <w:rFonts w:cstheme="minorHAnsi"/>
          <w:sz w:val="24"/>
          <w:szCs w:val="24"/>
        </w:rPr>
        <w:t>na nadolazećim prijavama projekata.  Tu Lišane vide priliku za napredak u ostvarenju ciljeva javnih politika.</w:t>
      </w:r>
    </w:p>
    <w:p w:rsidR="009111F0" w:rsidRDefault="009111F0" w:rsidP="00617756">
      <w:pPr>
        <w:spacing w:line="360" w:lineRule="auto"/>
        <w:jc w:val="both"/>
        <w:rPr>
          <w:rFonts w:cstheme="minorHAnsi"/>
          <w:sz w:val="24"/>
          <w:szCs w:val="24"/>
        </w:rPr>
      </w:pPr>
      <w:r>
        <w:rPr>
          <w:rFonts w:cstheme="minorHAnsi"/>
          <w:sz w:val="24"/>
          <w:szCs w:val="24"/>
        </w:rPr>
        <w:t xml:space="preserve">Općina se trudi da bude otvorena prema stanovnicima u smislu podrške i pomoći u bilo kojem smislu a najviše u povezivanju s drugim akterima s kojima mogu uspješnije realizirati svoje vlastite ideje. U tom smislu Lišane nastoje biti javni servis svojim stanovnicima i dati im svu moguću podršku i pomoć koliko god je to moguće. </w:t>
      </w:r>
    </w:p>
    <w:p w:rsidR="00C27C5E" w:rsidRDefault="00C27C5E" w:rsidP="00617756">
      <w:pPr>
        <w:spacing w:line="360" w:lineRule="auto"/>
        <w:jc w:val="both"/>
        <w:rPr>
          <w:rFonts w:cstheme="minorHAnsi"/>
          <w:sz w:val="24"/>
          <w:szCs w:val="24"/>
        </w:rPr>
      </w:pPr>
      <w:r>
        <w:rPr>
          <w:rFonts w:cstheme="minorHAnsi"/>
          <w:sz w:val="24"/>
          <w:szCs w:val="24"/>
        </w:rPr>
        <w:t>Jedinstveni upravni odjel čine načelnik, pročelni</w:t>
      </w:r>
      <w:r w:rsidR="008E2625">
        <w:rPr>
          <w:rFonts w:cstheme="minorHAnsi"/>
          <w:sz w:val="24"/>
          <w:szCs w:val="24"/>
        </w:rPr>
        <w:t>k, računovodstvo, administrativna referentica, komunalni redar i odgajateljica. Vijeće čini 7+1 član zbog 8. člana koji zastupa nacionalnu manjinu koja nije uspjela dobiti dovoljan broj glasova za vijeće ali je taj član dio vijeća prema zakonu</w:t>
      </w:r>
      <w:r w:rsidR="00F20A43">
        <w:rPr>
          <w:rFonts w:cstheme="minorHAnsi"/>
          <w:sz w:val="24"/>
          <w:szCs w:val="24"/>
        </w:rPr>
        <w:t xml:space="preserve"> jer je manjinama zajamčeno jedno mjesto u vijeću</w:t>
      </w:r>
      <w:r w:rsidR="008E2625">
        <w:rPr>
          <w:rFonts w:cstheme="minorHAnsi"/>
          <w:sz w:val="24"/>
          <w:szCs w:val="24"/>
        </w:rPr>
        <w:t>. Tako da je prisutna neobična situacija u kojoj vijeće ima parni broj vijećnika. Unatoč tome odluke se donose većinom jednoglasno i dinamika donošenja odluka nije narušena</w:t>
      </w:r>
      <w:r w:rsidR="00A41360">
        <w:rPr>
          <w:rFonts w:cstheme="minorHAnsi"/>
          <w:sz w:val="24"/>
          <w:szCs w:val="24"/>
        </w:rPr>
        <w:t xml:space="preserve"> niti tom činjenicom niti političkim sastavom. </w:t>
      </w:r>
    </w:p>
    <w:p w:rsidR="00C60076" w:rsidRDefault="00C60076" w:rsidP="00617756">
      <w:pPr>
        <w:spacing w:line="360" w:lineRule="auto"/>
        <w:jc w:val="both"/>
        <w:rPr>
          <w:rFonts w:cstheme="minorHAnsi"/>
          <w:sz w:val="24"/>
          <w:szCs w:val="24"/>
        </w:rPr>
      </w:pPr>
      <w:r>
        <w:rPr>
          <w:rFonts w:cstheme="minorHAnsi"/>
          <w:sz w:val="24"/>
          <w:szCs w:val="24"/>
        </w:rPr>
        <w:t xml:space="preserve">Unatoč pozitivnom feedbacku od strane posebno mlađeg stanovništva, oni ne vide pozadinski rad u općini, ali se Lišane nadaju da će to pokazati kroz realizaciju projekata. Stav </w:t>
      </w:r>
      <w:r>
        <w:rPr>
          <w:rFonts w:cstheme="minorHAnsi"/>
          <w:sz w:val="24"/>
          <w:szCs w:val="24"/>
        </w:rPr>
        <w:lastRenderedPageBreak/>
        <w:t xml:space="preserve">općine je da potiče zajedništvo i ravnopravnost da bi se postigla konstruktivnost i donošenje ispravnih odluka. </w:t>
      </w:r>
      <w:r w:rsidR="00660139">
        <w:rPr>
          <w:rFonts w:cstheme="minorHAnsi"/>
          <w:sz w:val="24"/>
          <w:szCs w:val="24"/>
        </w:rPr>
        <w:t xml:space="preserve">Praksa je da se nastoji realizirati projekte koji su trenutno provedivi i realni i to se za sada odrazilo na povećanju kvalitete života stanovništva kroz nekoliko provedenih aktivnosti i mjera. </w:t>
      </w:r>
      <w:r w:rsidR="00C25163">
        <w:rPr>
          <w:rFonts w:cstheme="minorHAnsi"/>
          <w:sz w:val="24"/>
          <w:szCs w:val="24"/>
        </w:rPr>
        <w:t>Lišane su mala sredina</w:t>
      </w:r>
      <w:r w:rsidR="00177DAE">
        <w:rPr>
          <w:rFonts w:cstheme="minorHAnsi"/>
          <w:sz w:val="24"/>
          <w:szCs w:val="24"/>
        </w:rPr>
        <w:t xml:space="preserve"> sa svojim specifičnostima i posebnostima</w:t>
      </w:r>
      <w:r w:rsidR="00C25163">
        <w:rPr>
          <w:rFonts w:cstheme="minorHAnsi"/>
          <w:sz w:val="24"/>
          <w:szCs w:val="24"/>
        </w:rPr>
        <w:t xml:space="preserve"> i stav JUO je da se potiče zajedništvo što je vidljivo i odražava se na stanovnike koji imaju više povjerenja u rad općine. </w:t>
      </w:r>
      <w:r w:rsidR="00177DAE">
        <w:rPr>
          <w:rFonts w:cstheme="minorHAnsi"/>
          <w:sz w:val="24"/>
          <w:szCs w:val="24"/>
        </w:rPr>
        <w:t xml:space="preserve">Ističe se sporost u rješavanju birokracije, primjerice rješavanja imovinsko pravnih odnosa, vlasništva i sl. što je velik problem koji utječe na sporost u rješavanju problema. Primjer je katastarska izmjera na području općine koja je provedena ali se i dalje čeka izlaganje kako bi se moglo aktivirati </w:t>
      </w:r>
      <w:r w:rsidR="00AF56D1">
        <w:rPr>
          <w:rFonts w:cstheme="minorHAnsi"/>
          <w:sz w:val="24"/>
          <w:szCs w:val="24"/>
        </w:rPr>
        <w:t xml:space="preserve">i ozakoniti </w:t>
      </w:r>
      <w:r w:rsidR="00177DAE">
        <w:rPr>
          <w:rFonts w:cstheme="minorHAnsi"/>
          <w:sz w:val="24"/>
          <w:szCs w:val="24"/>
        </w:rPr>
        <w:t>zemljišta i s njima upravljati na korist svima</w:t>
      </w:r>
      <w:r w:rsidR="00BE1A04">
        <w:rPr>
          <w:rFonts w:cstheme="minorHAnsi"/>
          <w:sz w:val="24"/>
          <w:szCs w:val="24"/>
        </w:rPr>
        <w:t xml:space="preserve"> kroz zalog za kredite ili prijavu na natječaje i sl. </w:t>
      </w:r>
      <w:r w:rsidR="00FA26C2">
        <w:rPr>
          <w:rFonts w:cstheme="minorHAnsi"/>
          <w:sz w:val="24"/>
          <w:szCs w:val="24"/>
        </w:rPr>
        <w:t xml:space="preserve">Nedostatak kanalizacije je problem koji se mora </w:t>
      </w:r>
      <w:r w:rsidR="00E511BD">
        <w:rPr>
          <w:rFonts w:cstheme="minorHAnsi"/>
          <w:sz w:val="24"/>
          <w:szCs w:val="24"/>
        </w:rPr>
        <w:t>riješiti</w:t>
      </w:r>
      <w:r w:rsidR="00FA26C2">
        <w:rPr>
          <w:rFonts w:cstheme="minorHAnsi"/>
          <w:sz w:val="24"/>
          <w:szCs w:val="24"/>
        </w:rPr>
        <w:t xml:space="preserve"> kako bi se zadovoljili minimalni kriteriji komunalne infrastrukture. </w:t>
      </w:r>
      <w:r w:rsidR="00E511BD">
        <w:rPr>
          <w:rFonts w:cstheme="minorHAnsi"/>
          <w:sz w:val="24"/>
          <w:szCs w:val="24"/>
        </w:rPr>
        <w:t xml:space="preserve">Prioritet je i rješavanje problema vrtića, jer trenutno postoji samo igraonica s 5-satnim programom. </w:t>
      </w:r>
      <w:r w:rsidR="00C5322B">
        <w:rPr>
          <w:rFonts w:cstheme="minorHAnsi"/>
          <w:sz w:val="24"/>
          <w:szCs w:val="24"/>
        </w:rPr>
        <w:t xml:space="preserve">Također školska dvorana je potrebna kako bi se podigli sadržaji u općini. </w:t>
      </w:r>
    </w:p>
    <w:p w:rsidR="00EE3CEF" w:rsidRDefault="00714FD4" w:rsidP="00617756">
      <w:pPr>
        <w:spacing w:line="360" w:lineRule="auto"/>
        <w:jc w:val="both"/>
        <w:rPr>
          <w:rFonts w:cstheme="minorHAnsi"/>
          <w:sz w:val="24"/>
          <w:szCs w:val="24"/>
        </w:rPr>
      </w:pPr>
      <w:r>
        <w:rPr>
          <w:rFonts w:cstheme="minorHAnsi"/>
          <w:sz w:val="24"/>
          <w:szCs w:val="24"/>
        </w:rPr>
        <w:t xml:space="preserve">Bavljenje turizmom i ulaganje u ruralni turizam i poljoprivredu se ističu kao najveće prilike za Općinu Lišane Ostrovičke zbog blizine </w:t>
      </w:r>
      <w:r w:rsidR="00B42F05">
        <w:rPr>
          <w:rFonts w:cstheme="minorHAnsi"/>
          <w:sz w:val="24"/>
          <w:szCs w:val="24"/>
        </w:rPr>
        <w:t>atraktivnih</w:t>
      </w:r>
      <w:r>
        <w:rPr>
          <w:rFonts w:cstheme="minorHAnsi"/>
          <w:sz w:val="24"/>
          <w:szCs w:val="24"/>
        </w:rPr>
        <w:t xml:space="preserve"> turističkih središta i značajnog prirodnog krajolika</w:t>
      </w:r>
      <w:r w:rsidR="006C71CB">
        <w:rPr>
          <w:rFonts w:cstheme="minorHAnsi"/>
          <w:sz w:val="24"/>
          <w:szCs w:val="24"/>
        </w:rPr>
        <w:t xml:space="preserve"> i izlaza na autoput. Obnovljivi izvori energije su također nešto što Lišane vide kao veliki potencijal </w:t>
      </w:r>
      <w:r w:rsidR="00AE755F">
        <w:rPr>
          <w:rFonts w:cstheme="minorHAnsi"/>
          <w:sz w:val="24"/>
          <w:szCs w:val="24"/>
        </w:rPr>
        <w:t xml:space="preserve">(solarni paneli i vjetroelektrane). </w:t>
      </w:r>
    </w:p>
    <w:p w:rsidR="00356136" w:rsidRDefault="00356136" w:rsidP="00617756">
      <w:pPr>
        <w:spacing w:line="360" w:lineRule="auto"/>
        <w:jc w:val="both"/>
        <w:rPr>
          <w:rFonts w:cstheme="minorHAnsi"/>
          <w:sz w:val="24"/>
          <w:szCs w:val="24"/>
        </w:rPr>
      </w:pPr>
      <w:r>
        <w:rPr>
          <w:rFonts w:cstheme="minorHAnsi"/>
          <w:sz w:val="24"/>
          <w:szCs w:val="24"/>
        </w:rPr>
        <w:t xml:space="preserve">Kroz </w:t>
      </w:r>
      <w:r w:rsidR="003941B3">
        <w:rPr>
          <w:rFonts w:cstheme="minorHAnsi"/>
          <w:sz w:val="24"/>
          <w:szCs w:val="24"/>
        </w:rPr>
        <w:t>mjeru</w:t>
      </w:r>
      <w:r>
        <w:rPr>
          <w:rFonts w:cstheme="minorHAnsi"/>
          <w:sz w:val="24"/>
          <w:szCs w:val="24"/>
        </w:rPr>
        <w:t xml:space="preserve"> „</w:t>
      </w:r>
      <w:r w:rsidR="00310B55" w:rsidRPr="00310B55">
        <w:rPr>
          <w:rFonts w:cstheme="minorHAnsi"/>
          <w:sz w:val="24"/>
          <w:szCs w:val="24"/>
        </w:rPr>
        <w:t>Unaprjeđenje putničkog prometa i održavanje javnih prometnica</w:t>
      </w:r>
      <w:r w:rsidR="00310B55">
        <w:rPr>
          <w:rFonts w:cstheme="minorHAnsi"/>
          <w:sz w:val="24"/>
          <w:szCs w:val="24"/>
        </w:rPr>
        <w:t>“</w:t>
      </w:r>
      <w:r>
        <w:rPr>
          <w:rFonts w:cstheme="minorHAnsi"/>
          <w:sz w:val="24"/>
          <w:szCs w:val="24"/>
        </w:rPr>
        <w:t xml:space="preserve"> do sad, u ovom izvještajnom razdoblju radilo se na </w:t>
      </w:r>
      <w:r w:rsidR="00BC5C80">
        <w:rPr>
          <w:rFonts w:cstheme="minorHAnsi"/>
          <w:sz w:val="24"/>
          <w:szCs w:val="24"/>
        </w:rPr>
        <w:t>svim</w:t>
      </w:r>
      <w:r>
        <w:rPr>
          <w:rFonts w:cstheme="minorHAnsi"/>
          <w:sz w:val="24"/>
          <w:szCs w:val="24"/>
        </w:rPr>
        <w:t xml:space="preserve"> aktivnosti</w:t>
      </w:r>
      <w:r w:rsidR="00BC5C80">
        <w:rPr>
          <w:rFonts w:cstheme="minorHAnsi"/>
          <w:sz w:val="24"/>
          <w:szCs w:val="24"/>
        </w:rPr>
        <w:t>ma</w:t>
      </w:r>
      <w:r>
        <w:rPr>
          <w:rFonts w:cstheme="minorHAnsi"/>
          <w:sz w:val="24"/>
          <w:szCs w:val="24"/>
        </w:rPr>
        <w:t xml:space="preserve"> koje su predviđene u provedbenom razdoblju. </w:t>
      </w:r>
      <w:r w:rsidR="006D7003">
        <w:rPr>
          <w:rFonts w:cstheme="minorHAnsi"/>
          <w:sz w:val="24"/>
          <w:szCs w:val="24"/>
        </w:rPr>
        <w:t xml:space="preserve">Time se pridonijelo doprinosu strateškog cilja </w:t>
      </w:r>
      <w:r w:rsidR="003941B3" w:rsidRPr="003941B3">
        <w:rPr>
          <w:rFonts w:cstheme="minorHAnsi"/>
          <w:sz w:val="24"/>
          <w:szCs w:val="24"/>
        </w:rPr>
        <w:t>To je pridonijelo ostvarivanju ciljeva izgradnje otporne infrastrukture</w:t>
      </w:r>
      <w:r w:rsidR="003941B3">
        <w:rPr>
          <w:rFonts w:cstheme="minorHAnsi"/>
          <w:sz w:val="24"/>
          <w:szCs w:val="24"/>
        </w:rPr>
        <w:t xml:space="preserve"> i promicanju uključive i održive industrijalizacije i poticanju inovacija. </w:t>
      </w:r>
    </w:p>
    <w:p w:rsidR="006D7003" w:rsidRDefault="006D7003" w:rsidP="00617756">
      <w:pPr>
        <w:spacing w:line="360" w:lineRule="auto"/>
        <w:jc w:val="both"/>
        <w:rPr>
          <w:rFonts w:cstheme="minorHAnsi"/>
          <w:sz w:val="24"/>
          <w:szCs w:val="24"/>
        </w:rPr>
      </w:pPr>
      <w:r>
        <w:rPr>
          <w:rFonts w:cstheme="minorHAnsi"/>
          <w:sz w:val="24"/>
          <w:szCs w:val="24"/>
        </w:rPr>
        <w:t>Mjera „</w:t>
      </w:r>
      <w:r w:rsidR="00310B55" w:rsidRPr="00310B55">
        <w:rPr>
          <w:rFonts w:cstheme="minorHAnsi"/>
          <w:sz w:val="24"/>
          <w:szCs w:val="24"/>
        </w:rPr>
        <w:t>Izgradnja i uređenje društveno značajnih objekata</w:t>
      </w:r>
      <w:r>
        <w:rPr>
          <w:rFonts w:cstheme="minorHAnsi"/>
          <w:sz w:val="24"/>
          <w:szCs w:val="24"/>
        </w:rPr>
        <w:t xml:space="preserve">“ u ovom izvještajnom razdoblju </w:t>
      </w:r>
      <w:r w:rsidR="00310B55">
        <w:rPr>
          <w:rFonts w:cstheme="minorHAnsi"/>
          <w:sz w:val="24"/>
          <w:szCs w:val="24"/>
        </w:rPr>
        <w:t>pri</w:t>
      </w:r>
      <w:r>
        <w:rPr>
          <w:rFonts w:cstheme="minorHAnsi"/>
          <w:sz w:val="24"/>
          <w:szCs w:val="24"/>
        </w:rPr>
        <w:t>donije</w:t>
      </w:r>
      <w:r w:rsidR="00141208">
        <w:rPr>
          <w:rFonts w:cstheme="minorHAnsi"/>
          <w:sz w:val="24"/>
          <w:szCs w:val="24"/>
        </w:rPr>
        <w:t xml:space="preserve">ti će </w:t>
      </w:r>
      <w:r w:rsidR="00310B55">
        <w:rPr>
          <w:rFonts w:cstheme="minorHAnsi"/>
          <w:sz w:val="24"/>
          <w:szCs w:val="24"/>
        </w:rPr>
        <w:t>o</w:t>
      </w:r>
      <w:r w:rsidR="00310B55" w:rsidRPr="00310B55">
        <w:rPr>
          <w:rFonts w:cstheme="minorHAnsi"/>
          <w:sz w:val="24"/>
          <w:szCs w:val="24"/>
        </w:rPr>
        <w:t>čuvanj</w:t>
      </w:r>
      <w:r w:rsidR="00310B55">
        <w:rPr>
          <w:rFonts w:cstheme="minorHAnsi"/>
          <w:sz w:val="24"/>
          <w:szCs w:val="24"/>
        </w:rPr>
        <w:t>u</w:t>
      </w:r>
      <w:r w:rsidR="00310B55" w:rsidRPr="00310B55">
        <w:rPr>
          <w:rFonts w:cstheme="minorHAnsi"/>
          <w:sz w:val="24"/>
          <w:szCs w:val="24"/>
        </w:rPr>
        <w:t xml:space="preserve"> povijesno i kulturno značajnih objekata na području Općine u svrhu razvoja turističkih potencijala i poboljšanja kulturnog života,</w:t>
      </w:r>
      <w:r w:rsidR="00310B55">
        <w:rPr>
          <w:rFonts w:cstheme="minorHAnsi"/>
          <w:sz w:val="24"/>
          <w:szCs w:val="24"/>
        </w:rPr>
        <w:t xml:space="preserve"> </w:t>
      </w:r>
      <w:r w:rsidR="00310B55" w:rsidRPr="00310B55">
        <w:rPr>
          <w:rFonts w:cstheme="minorHAnsi"/>
          <w:sz w:val="24"/>
          <w:szCs w:val="24"/>
        </w:rPr>
        <w:t>povećanje trajanja kulturnih dobara, unaprjeđenje turističkih potencijala i očuvanje identiteta</w:t>
      </w:r>
      <w:r w:rsidR="00141208">
        <w:rPr>
          <w:rFonts w:cstheme="minorHAnsi"/>
          <w:sz w:val="24"/>
          <w:szCs w:val="24"/>
        </w:rPr>
        <w:t xml:space="preserve">. </w:t>
      </w:r>
      <w:r>
        <w:rPr>
          <w:rFonts w:cstheme="minorHAnsi"/>
          <w:sz w:val="24"/>
          <w:szCs w:val="24"/>
        </w:rPr>
        <w:t>Time se doprinijelo strateškom cilju izgradnje otporne infrastrukture i promicanja uključive i održive industrijalizacije i poticanja inovacija</w:t>
      </w:r>
      <w:r w:rsidR="00141208">
        <w:rPr>
          <w:rFonts w:cstheme="minorHAnsi"/>
          <w:sz w:val="24"/>
          <w:szCs w:val="24"/>
        </w:rPr>
        <w:t xml:space="preserve">, te ojačati gradove da budu uključivi, sigurni, otporni i održivi. </w:t>
      </w:r>
    </w:p>
    <w:p w:rsidR="00171E66" w:rsidRDefault="006D7003" w:rsidP="00487EE6">
      <w:pPr>
        <w:spacing w:line="360" w:lineRule="auto"/>
        <w:jc w:val="both"/>
        <w:rPr>
          <w:rFonts w:cstheme="minorHAnsi"/>
          <w:sz w:val="24"/>
          <w:szCs w:val="24"/>
        </w:rPr>
      </w:pPr>
      <w:r>
        <w:rPr>
          <w:rFonts w:cstheme="minorHAnsi"/>
          <w:sz w:val="24"/>
          <w:szCs w:val="24"/>
        </w:rPr>
        <w:lastRenderedPageBreak/>
        <w:t>Mjera „</w:t>
      </w:r>
      <w:r w:rsidR="00310B55" w:rsidRPr="00310B55">
        <w:rPr>
          <w:rFonts w:cstheme="minorHAnsi"/>
          <w:sz w:val="24"/>
          <w:szCs w:val="24"/>
        </w:rPr>
        <w:t>Izgradnja i održavanje komunalne infrastrukture</w:t>
      </w:r>
      <w:r>
        <w:rPr>
          <w:rFonts w:cstheme="minorHAnsi"/>
          <w:sz w:val="24"/>
          <w:szCs w:val="24"/>
        </w:rPr>
        <w:t xml:space="preserve">“ </w:t>
      </w:r>
      <w:r w:rsidR="00962801">
        <w:rPr>
          <w:rFonts w:cstheme="minorHAnsi"/>
          <w:sz w:val="24"/>
          <w:szCs w:val="24"/>
        </w:rPr>
        <w:t xml:space="preserve">u ovoj mjeri </w:t>
      </w:r>
      <w:r w:rsidR="00310B55">
        <w:rPr>
          <w:rFonts w:cstheme="minorHAnsi"/>
          <w:sz w:val="24"/>
          <w:szCs w:val="24"/>
        </w:rPr>
        <w:t>se doprinosi r</w:t>
      </w:r>
      <w:r w:rsidR="00310B55" w:rsidRPr="00310B55">
        <w:rPr>
          <w:rFonts w:cstheme="minorHAnsi"/>
          <w:sz w:val="24"/>
          <w:szCs w:val="24"/>
        </w:rPr>
        <w:t>azvoj</w:t>
      </w:r>
      <w:r w:rsidR="00310B55">
        <w:rPr>
          <w:rFonts w:cstheme="minorHAnsi"/>
          <w:sz w:val="24"/>
          <w:szCs w:val="24"/>
        </w:rPr>
        <w:t>u</w:t>
      </w:r>
      <w:r w:rsidR="00310B55" w:rsidRPr="00310B55">
        <w:rPr>
          <w:rFonts w:cstheme="minorHAnsi"/>
          <w:sz w:val="24"/>
          <w:szCs w:val="24"/>
        </w:rPr>
        <w:t xml:space="preserve"> komunalne infrastrukture za potrebe stanovnika</w:t>
      </w:r>
      <w:r w:rsidR="00310B55">
        <w:rPr>
          <w:rFonts w:cstheme="minorHAnsi"/>
          <w:sz w:val="24"/>
          <w:szCs w:val="24"/>
        </w:rPr>
        <w:t xml:space="preserve"> kako bi se pridonijelo strateškom cilju osiguravanja dostupnosti </w:t>
      </w:r>
      <w:r w:rsidR="00120435">
        <w:rPr>
          <w:rFonts w:cstheme="minorHAnsi"/>
          <w:sz w:val="24"/>
          <w:szCs w:val="24"/>
        </w:rPr>
        <w:t xml:space="preserve">i izgradnju otporne infrastrukture i održivog upravljanja. </w:t>
      </w:r>
    </w:p>
    <w:p w:rsidR="00845C1D" w:rsidRDefault="00845C1D" w:rsidP="00487EE6">
      <w:pPr>
        <w:spacing w:after="0" w:line="360" w:lineRule="auto"/>
        <w:jc w:val="both"/>
        <w:rPr>
          <w:rFonts w:cstheme="minorHAnsi"/>
          <w:sz w:val="24"/>
          <w:szCs w:val="24"/>
        </w:rPr>
      </w:pPr>
      <w:r>
        <w:rPr>
          <w:rFonts w:cstheme="minorHAnsi"/>
          <w:sz w:val="24"/>
          <w:szCs w:val="24"/>
        </w:rPr>
        <w:t>Mjera „</w:t>
      </w:r>
      <w:r w:rsidR="00E30603">
        <w:rPr>
          <w:rFonts w:cstheme="minorHAnsi"/>
          <w:sz w:val="24"/>
          <w:szCs w:val="24"/>
        </w:rPr>
        <w:t>Briga o djeci</w:t>
      </w:r>
      <w:r>
        <w:rPr>
          <w:rFonts w:cstheme="minorHAnsi"/>
          <w:sz w:val="24"/>
          <w:szCs w:val="24"/>
        </w:rPr>
        <w:t xml:space="preserve">“ kroz aktivnosti je započeta u </w:t>
      </w:r>
      <w:r w:rsidR="00645D27">
        <w:rPr>
          <w:rFonts w:cstheme="minorHAnsi"/>
          <w:sz w:val="24"/>
          <w:szCs w:val="24"/>
        </w:rPr>
        <w:t>više ključnih</w:t>
      </w:r>
      <w:r>
        <w:rPr>
          <w:rFonts w:cstheme="minorHAnsi"/>
          <w:sz w:val="24"/>
          <w:szCs w:val="24"/>
        </w:rPr>
        <w:t xml:space="preserve"> toč</w:t>
      </w:r>
      <w:r w:rsidR="00645D27">
        <w:rPr>
          <w:rFonts w:cstheme="minorHAnsi"/>
          <w:sz w:val="24"/>
          <w:szCs w:val="24"/>
        </w:rPr>
        <w:t xml:space="preserve">aka </w:t>
      </w:r>
      <w:r>
        <w:rPr>
          <w:rFonts w:cstheme="minorHAnsi"/>
          <w:sz w:val="24"/>
          <w:szCs w:val="24"/>
        </w:rPr>
        <w:t>koje pridonose ostvarivanju strateških ciljeva sigurnih, otpornih i održivih gradova te otporne infrastrukture</w:t>
      </w:r>
      <w:r w:rsidR="00F12832">
        <w:rPr>
          <w:rFonts w:cstheme="minorHAnsi"/>
          <w:sz w:val="24"/>
          <w:szCs w:val="24"/>
        </w:rPr>
        <w:t xml:space="preserve"> kroz p</w:t>
      </w:r>
      <w:r w:rsidR="00F12832" w:rsidRPr="00F12832">
        <w:rPr>
          <w:rFonts w:cstheme="minorHAnsi"/>
          <w:sz w:val="24"/>
          <w:szCs w:val="24"/>
        </w:rPr>
        <w:t>ovećanje sadržaja za djecu i roditelje, unaprjeđenje dosadašnjih igrališta, ulaganje u odgoj i obrazovanje djece</w:t>
      </w:r>
      <w:r w:rsidR="00F12832">
        <w:rPr>
          <w:rFonts w:cstheme="minorHAnsi"/>
          <w:sz w:val="24"/>
          <w:szCs w:val="24"/>
        </w:rPr>
        <w:t xml:space="preserve">. </w:t>
      </w:r>
    </w:p>
    <w:p w:rsidR="00310689" w:rsidRDefault="00310689" w:rsidP="00487EE6">
      <w:pPr>
        <w:spacing w:after="0" w:line="360" w:lineRule="auto"/>
        <w:jc w:val="both"/>
        <w:rPr>
          <w:rFonts w:cstheme="minorHAnsi"/>
          <w:sz w:val="24"/>
          <w:szCs w:val="24"/>
        </w:rPr>
      </w:pPr>
    </w:p>
    <w:p w:rsidR="00645D27" w:rsidRDefault="00845C1D" w:rsidP="00487EE6">
      <w:pPr>
        <w:spacing w:after="0" w:line="360" w:lineRule="auto"/>
        <w:jc w:val="both"/>
        <w:rPr>
          <w:rFonts w:cstheme="minorHAnsi"/>
          <w:sz w:val="24"/>
          <w:szCs w:val="24"/>
        </w:rPr>
      </w:pPr>
      <w:r>
        <w:rPr>
          <w:rFonts w:cstheme="minorHAnsi"/>
          <w:sz w:val="24"/>
          <w:szCs w:val="24"/>
        </w:rPr>
        <w:t>Mjera „</w:t>
      </w:r>
      <w:r w:rsidR="00171E66" w:rsidRPr="00171E66">
        <w:rPr>
          <w:rFonts w:cstheme="minorHAnsi"/>
          <w:sz w:val="24"/>
          <w:szCs w:val="24"/>
        </w:rPr>
        <w:t>Gospodarski razvoj</w:t>
      </w:r>
      <w:r>
        <w:rPr>
          <w:rFonts w:cstheme="minorHAnsi"/>
          <w:sz w:val="24"/>
          <w:szCs w:val="24"/>
        </w:rPr>
        <w:t xml:space="preserve">“ provodi se </w:t>
      </w:r>
      <w:r w:rsidR="00645D27">
        <w:rPr>
          <w:rFonts w:cstheme="minorHAnsi"/>
          <w:sz w:val="24"/>
          <w:szCs w:val="24"/>
        </w:rPr>
        <w:t xml:space="preserve">kako bi se </w:t>
      </w:r>
      <w:r w:rsidR="00645D27" w:rsidRPr="00645D27">
        <w:rPr>
          <w:rFonts w:cstheme="minorHAnsi"/>
          <w:sz w:val="24"/>
          <w:szCs w:val="24"/>
        </w:rPr>
        <w:t>osigura</w:t>
      </w:r>
      <w:r w:rsidR="00645D27">
        <w:rPr>
          <w:rFonts w:cstheme="minorHAnsi"/>
          <w:sz w:val="24"/>
          <w:szCs w:val="24"/>
        </w:rPr>
        <w:t>l</w:t>
      </w:r>
      <w:r w:rsidR="00171E66">
        <w:rPr>
          <w:rFonts w:cstheme="minorHAnsi"/>
          <w:sz w:val="24"/>
          <w:szCs w:val="24"/>
        </w:rPr>
        <w:t>o</w:t>
      </w:r>
      <w:r w:rsidR="00645D27" w:rsidRPr="00645D27">
        <w:rPr>
          <w:rFonts w:cstheme="minorHAnsi"/>
          <w:sz w:val="24"/>
          <w:szCs w:val="24"/>
        </w:rPr>
        <w:t xml:space="preserve"> </w:t>
      </w:r>
      <w:r w:rsidR="00171E66">
        <w:rPr>
          <w:rFonts w:cstheme="minorHAnsi"/>
          <w:sz w:val="24"/>
          <w:szCs w:val="24"/>
        </w:rPr>
        <w:t>p</w:t>
      </w:r>
      <w:r w:rsidR="00171E66" w:rsidRPr="00171E66">
        <w:rPr>
          <w:rFonts w:cstheme="minorHAnsi"/>
          <w:sz w:val="24"/>
          <w:szCs w:val="24"/>
        </w:rPr>
        <w:t>ovećanje turističke ponude i mogućnosti za razvoj OPG-a kao poticaj razvoju gospodarstva</w:t>
      </w:r>
      <w:r w:rsidR="00171E66">
        <w:rPr>
          <w:rFonts w:cstheme="minorHAnsi"/>
          <w:sz w:val="24"/>
          <w:szCs w:val="24"/>
        </w:rPr>
        <w:t xml:space="preserve"> kako bi se ostvarila svrha osiguravanja održivih obrazaca potrošnje i proizvodnje. </w:t>
      </w:r>
    </w:p>
    <w:p w:rsidR="00310689" w:rsidRDefault="00310689" w:rsidP="00487EE6">
      <w:pPr>
        <w:spacing w:after="0" w:line="360" w:lineRule="auto"/>
        <w:jc w:val="both"/>
        <w:rPr>
          <w:rFonts w:cstheme="minorHAnsi"/>
          <w:sz w:val="24"/>
          <w:szCs w:val="24"/>
        </w:rPr>
      </w:pPr>
    </w:p>
    <w:p w:rsidR="00AC69AA" w:rsidRDefault="00AD3F7F" w:rsidP="00487EE6">
      <w:pPr>
        <w:spacing w:after="0" w:line="360" w:lineRule="auto"/>
        <w:jc w:val="both"/>
        <w:rPr>
          <w:rFonts w:cstheme="minorHAnsi"/>
          <w:sz w:val="24"/>
          <w:szCs w:val="24"/>
        </w:rPr>
      </w:pPr>
      <w:r>
        <w:rPr>
          <w:rFonts w:cstheme="minorHAnsi"/>
          <w:sz w:val="24"/>
          <w:szCs w:val="24"/>
        </w:rPr>
        <w:t>Mjera „</w:t>
      </w:r>
      <w:r w:rsidR="00AC69AA" w:rsidRPr="00AC69AA">
        <w:rPr>
          <w:rFonts w:cstheme="minorHAnsi"/>
          <w:sz w:val="24"/>
          <w:szCs w:val="24"/>
        </w:rPr>
        <w:t>Razvoj lokalnog upravljanja</w:t>
      </w:r>
      <w:r>
        <w:rPr>
          <w:rFonts w:cstheme="minorHAnsi"/>
          <w:sz w:val="24"/>
          <w:szCs w:val="24"/>
        </w:rPr>
        <w:t>“ je obuhvaćena ovom izvještajnom razdoblju</w:t>
      </w:r>
      <w:r w:rsidR="00AC69AA">
        <w:rPr>
          <w:rFonts w:cstheme="minorHAnsi"/>
          <w:sz w:val="24"/>
          <w:szCs w:val="24"/>
        </w:rPr>
        <w:t xml:space="preserve"> za p</w:t>
      </w:r>
      <w:r w:rsidR="00AC69AA" w:rsidRPr="00AC69AA">
        <w:rPr>
          <w:rFonts w:cstheme="minorHAnsi"/>
          <w:sz w:val="24"/>
          <w:szCs w:val="24"/>
        </w:rPr>
        <w:t>ovećanje transparentnosti i uključivanje većeg broja stanovnika u procese donošenja odluka na lokalnoj razini</w:t>
      </w:r>
      <w:r w:rsidR="00AC69AA">
        <w:rPr>
          <w:rFonts w:cstheme="minorHAnsi"/>
          <w:sz w:val="24"/>
          <w:szCs w:val="24"/>
        </w:rPr>
        <w:t xml:space="preserve"> kako bi se ostvario cilj promicanja mira i uključivog društva za održivi razvoj. </w:t>
      </w:r>
    </w:p>
    <w:p w:rsidR="00310689" w:rsidRDefault="00310689" w:rsidP="00487EE6">
      <w:pPr>
        <w:spacing w:after="0" w:line="360" w:lineRule="auto"/>
        <w:jc w:val="both"/>
        <w:rPr>
          <w:rFonts w:cstheme="minorHAnsi"/>
          <w:sz w:val="24"/>
          <w:szCs w:val="24"/>
        </w:rPr>
      </w:pPr>
    </w:p>
    <w:p w:rsidR="008C75D4" w:rsidRDefault="00BF3149" w:rsidP="00487EE6">
      <w:pPr>
        <w:spacing w:after="0" w:line="360" w:lineRule="auto"/>
        <w:jc w:val="both"/>
        <w:rPr>
          <w:rFonts w:cstheme="minorHAnsi"/>
          <w:sz w:val="24"/>
          <w:szCs w:val="24"/>
        </w:rPr>
      </w:pPr>
      <w:r>
        <w:rPr>
          <w:rFonts w:cstheme="minorHAnsi"/>
          <w:sz w:val="24"/>
          <w:szCs w:val="24"/>
        </w:rPr>
        <w:t>Mjera „</w:t>
      </w:r>
      <w:r w:rsidR="00BB72CD" w:rsidRPr="00BB72CD">
        <w:rPr>
          <w:rFonts w:cstheme="minorHAnsi"/>
          <w:sz w:val="24"/>
          <w:szCs w:val="24"/>
        </w:rPr>
        <w:t>Unaprjeđenje dostupnosti sportsko-rekreacijskih sadržaja</w:t>
      </w:r>
      <w:r>
        <w:rPr>
          <w:rFonts w:cstheme="minorHAnsi"/>
          <w:sz w:val="24"/>
          <w:szCs w:val="24"/>
        </w:rPr>
        <w:t>“ konkretnim i izdašnim sredstvima provode se ključne aktivnosti koje doprinose promicanju mirnog i uključivog društva za održivi razvoj</w:t>
      </w:r>
      <w:r w:rsidR="00BB72CD">
        <w:rPr>
          <w:rFonts w:cstheme="minorHAnsi"/>
          <w:sz w:val="24"/>
          <w:szCs w:val="24"/>
        </w:rPr>
        <w:t xml:space="preserve"> i o</w:t>
      </w:r>
      <w:r w:rsidR="00BB72CD" w:rsidRPr="00BB72CD">
        <w:rPr>
          <w:rFonts w:cstheme="minorHAnsi"/>
          <w:sz w:val="24"/>
          <w:szCs w:val="24"/>
        </w:rPr>
        <w:t>siguravanje dostupnosti sportsko rekreacijskih sadržaja i poticanje razvoja sporta i rekreacije</w:t>
      </w:r>
      <w:r w:rsidR="00BB72CD">
        <w:rPr>
          <w:rFonts w:cstheme="minorHAnsi"/>
          <w:sz w:val="24"/>
          <w:szCs w:val="24"/>
        </w:rPr>
        <w:t xml:space="preserve">. </w:t>
      </w:r>
    </w:p>
    <w:p w:rsidR="00310689" w:rsidRDefault="00310689" w:rsidP="00487EE6">
      <w:pPr>
        <w:spacing w:after="0" w:line="360" w:lineRule="auto"/>
        <w:jc w:val="both"/>
        <w:rPr>
          <w:rFonts w:cstheme="minorHAnsi"/>
          <w:sz w:val="24"/>
          <w:szCs w:val="24"/>
        </w:rPr>
      </w:pPr>
    </w:p>
    <w:p w:rsidR="001C2487" w:rsidRDefault="001C2487" w:rsidP="00487EE6">
      <w:pPr>
        <w:spacing w:after="0" w:line="360" w:lineRule="auto"/>
        <w:jc w:val="both"/>
        <w:rPr>
          <w:rFonts w:cstheme="minorHAnsi"/>
          <w:sz w:val="24"/>
          <w:szCs w:val="24"/>
        </w:rPr>
      </w:pPr>
      <w:r>
        <w:rPr>
          <w:rFonts w:cstheme="minorHAnsi"/>
          <w:sz w:val="24"/>
          <w:szCs w:val="24"/>
        </w:rPr>
        <w:t>Mjera „</w:t>
      </w:r>
      <w:r w:rsidRPr="001C2487">
        <w:rPr>
          <w:rFonts w:cstheme="minorHAnsi"/>
          <w:sz w:val="24"/>
          <w:szCs w:val="24"/>
        </w:rPr>
        <w:t>Poticaj obrazovanju i unaprjeđenje uvjeta za obrazovanje</w:t>
      </w:r>
      <w:r>
        <w:rPr>
          <w:rFonts w:cstheme="minorHAnsi"/>
          <w:sz w:val="24"/>
          <w:szCs w:val="24"/>
        </w:rPr>
        <w:t>“ pridonosi p</w:t>
      </w:r>
      <w:r w:rsidRPr="001C2487">
        <w:rPr>
          <w:rFonts w:cstheme="minorHAnsi"/>
          <w:sz w:val="24"/>
          <w:szCs w:val="24"/>
        </w:rPr>
        <w:t>odrš</w:t>
      </w:r>
      <w:r>
        <w:rPr>
          <w:rFonts w:cstheme="minorHAnsi"/>
          <w:sz w:val="24"/>
          <w:szCs w:val="24"/>
        </w:rPr>
        <w:t>ci</w:t>
      </w:r>
      <w:r w:rsidRPr="001C2487">
        <w:rPr>
          <w:rFonts w:cstheme="minorHAnsi"/>
          <w:sz w:val="24"/>
          <w:szCs w:val="24"/>
        </w:rPr>
        <w:t xml:space="preserve"> obrazovanju mladih i nadarenih s područja Općine</w:t>
      </w:r>
      <w:r>
        <w:rPr>
          <w:rFonts w:cstheme="minorHAnsi"/>
          <w:sz w:val="24"/>
          <w:szCs w:val="24"/>
        </w:rPr>
        <w:t xml:space="preserve">  da bi se osigurala svrha uključivog </w:t>
      </w:r>
      <w:r w:rsidR="00310689">
        <w:rPr>
          <w:rFonts w:cstheme="minorHAnsi"/>
          <w:sz w:val="24"/>
          <w:szCs w:val="24"/>
        </w:rPr>
        <w:t xml:space="preserve">i pravednog </w:t>
      </w:r>
      <w:r w:rsidR="00682E5C">
        <w:rPr>
          <w:rFonts w:cstheme="minorHAnsi"/>
          <w:sz w:val="24"/>
          <w:szCs w:val="24"/>
        </w:rPr>
        <w:t>obrazovanja za sve.</w:t>
      </w:r>
    </w:p>
    <w:p w:rsidR="00617756" w:rsidRPr="00617756" w:rsidRDefault="00617756" w:rsidP="00487EE6">
      <w:pPr>
        <w:tabs>
          <w:tab w:val="left" w:pos="984"/>
        </w:tabs>
        <w:spacing w:after="0" w:line="360" w:lineRule="auto"/>
      </w:pPr>
    </w:p>
    <w:sectPr w:rsidR="00617756" w:rsidRPr="00617756" w:rsidSect="00F95CDF">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398" w:rsidRDefault="00832398" w:rsidP="00F95CDF">
      <w:pPr>
        <w:spacing w:after="0" w:line="240" w:lineRule="auto"/>
      </w:pPr>
      <w:r>
        <w:separator/>
      </w:r>
    </w:p>
  </w:endnote>
  <w:endnote w:type="continuationSeparator" w:id="0">
    <w:p w:rsidR="00832398" w:rsidRDefault="00832398" w:rsidP="00F95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871739"/>
      <w:docPartObj>
        <w:docPartGallery w:val="Page Numbers (Bottom of Page)"/>
        <w:docPartUnique/>
      </w:docPartObj>
    </w:sdtPr>
    <w:sdtContent>
      <w:p w:rsidR="00F95CDF" w:rsidRDefault="00184881">
        <w:pPr>
          <w:pStyle w:val="Footer"/>
          <w:jc w:val="right"/>
        </w:pPr>
        <w:r>
          <w:fldChar w:fldCharType="begin"/>
        </w:r>
        <w:r w:rsidR="00F95CDF">
          <w:instrText>PAGE   \* MERGEFORMAT</w:instrText>
        </w:r>
        <w:r>
          <w:fldChar w:fldCharType="separate"/>
        </w:r>
        <w:r w:rsidR="00682E5C">
          <w:rPr>
            <w:noProof/>
          </w:rPr>
          <w:t>4</w:t>
        </w:r>
        <w:r>
          <w:fldChar w:fldCharType="end"/>
        </w:r>
      </w:p>
    </w:sdtContent>
  </w:sdt>
  <w:p w:rsidR="00F95CDF" w:rsidRDefault="00F95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398" w:rsidRDefault="00832398" w:rsidP="00F95CDF">
      <w:pPr>
        <w:spacing w:after="0" w:line="240" w:lineRule="auto"/>
      </w:pPr>
      <w:r>
        <w:separator/>
      </w:r>
    </w:p>
  </w:footnote>
  <w:footnote w:type="continuationSeparator" w:id="0">
    <w:p w:rsidR="00832398" w:rsidRDefault="00832398" w:rsidP="00F95C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2009E"/>
    <w:multiLevelType w:val="hybridMultilevel"/>
    <w:tmpl w:val="F2C4EDAC"/>
    <w:lvl w:ilvl="0" w:tplc="437671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023DE"/>
    <w:rsid w:val="000114B7"/>
    <w:rsid w:val="000401A0"/>
    <w:rsid w:val="00062221"/>
    <w:rsid w:val="00066633"/>
    <w:rsid w:val="00066865"/>
    <w:rsid w:val="0008285F"/>
    <w:rsid w:val="000A4078"/>
    <w:rsid w:val="000A7E38"/>
    <w:rsid w:val="000C74B8"/>
    <w:rsid w:val="000E509E"/>
    <w:rsid w:val="00110A4E"/>
    <w:rsid w:val="00120435"/>
    <w:rsid w:val="00135046"/>
    <w:rsid w:val="00141208"/>
    <w:rsid w:val="001712E7"/>
    <w:rsid w:val="00171E66"/>
    <w:rsid w:val="00177DAE"/>
    <w:rsid w:val="00184881"/>
    <w:rsid w:val="00185E98"/>
    <w:rsid w:val="00191E6F"/>
    <w:rsid w:val="0019234D"/>
    <w:rsid w:val="001A5846"/>
    <w:rsid w:val="001C2487"/>
    <w:rsid w:val="001C657E"/>
    <w:rsid w:val="001C75D9"/>
    <w:rsid w:val="001C7B8B"/>
    <w:rsid w:val="001F0DF8"/>
    <w:rsid w:val="002305AA"/>
    <w:rsid w:val="00233554"/>
    <w:rsid w:val="00245DEF"/>
    <w:rsid w:val="002609C8"/>
    <w:rsid w:val="00274EFC"/>
    <w:rsid w:val="002772EB"/>
    <w:rsid w:val="00280524"/>
    <w:rsid w:val="0029639C"/>
    <w:rsid w:val="002D7833"/>
    <w:rsid w:val="002D7E61"/>
    <w:rsid w:val="00303C5E"/>
    <w:rsid w:val="00304B61"/>
    <w:rsid w:val="00310689"/>
    <w:rsid w:val="00310B55"/>
    <w:rsid w:val="00356136"/>
    <w:rsid w:val="003919EE"/>
    <w:rsid w:val="003941B3"/>
    <w:rsid w:val="00397495"/>
    <w:rsid w:val="003B2F8B"/>
    <w:rsid w:val="003C3BD8"/>
    <w:rsid w:val="003D56EE"/>
    <w:rsid w:val="003E661D"/>
    <w:rsid w:val="0041435B"/>
    <w:rsid w:val="004162C5"/>
    <w:rsid w:val="00427A59"/>
    <w:rsid w:val="00433FF9"/>
    <w:rsid w:val="0044104B"/>
    <w:rsid w:val="00441E68"/>
    <w:rsid w:val="004547E2"/>
    <w:rsid w:val="00454CB9"/>
    <w:rsid w:val="00487EE6"/>
    <w:rsid w:val="00493E64"/>
    <w:rsid w:val="00496440"/>
    <w:rsid w:val="004A2A0C"/>
    <w:rsid w:val="004A2B28"/>
    <w:rsid w:val="004A2F46"/>
    <w:rsid w:val="004A71D5"/>
    <w:rsid w:val="004B7983"/>
    <w:rsid w:val="004C0755"/>
    <w:rsid w:val="004E4F39"/>
    <w:rsid w:val="004F4D08"/>
    <w:rsid w:val="00505438"/>
    <w:rsid w:val="0051129C"/>
    <w:rsid w:val="005121EC"/>
    <w:rsid w:val="005372CA"/>
    <w:rsid w:val="005470E7"/>
    <w:rsid w:val="00557AC9"/>
    <w:rsid w:val="00563178"/>
    <w:rsid w:val="005647C5"/>
    <w:rsid w:val="005D1AB5"/>
    <w:rsid w:val="005E3214"/>
    <w:rsid w:val="00601498"/>
    <w:rsid w:val="00604F66"/>
    <w:rsid w:val="00606E97"/>
    <w:rsid w:val="0061751A"/>
    <w:rsid w:val="00617756"/>
    <w:rsid w:val="00645D27"/>
    <w:rsid w:val="00655EF4"/>
    <w:rsid w:val="00660139"/>
    <w:rsid w:val="00676FCB"/>
    <w:rsid w:val="00682E5C"/>
    <w:rsid w:val="00686261"/>
    <w:rsid w:val="006B3595"/>
    <w:rsid w:val="006C71CB"/>
    <w:rsid w:val="006D7003"/>
    <w:rsid w:val="006E3063"/>
    <w:rsid w:val="007079DA"/>
    <w:rsid w:val="00713CFB"/>
    <w:rsid w:val="00714FD4"/>
    <w:rsid w:val="00733D01"/>
    <w:rsid w:val="007500C7"/>
    <w:rsid w:val="007631AD"/>
    <w:rsid w:val="007851AA"/>
    <w:rsid w:val="007B1062"/>
    <w:rsid w:val="007B7BF5"/>
    <w:rsid w:val="007C1AA6"/>
    <w:rsid w:val="007D271C"/>
    <w:rsid w:val="007D674A"/>
    <w:rsid w:val="007E04E1"/>
    <w:rsid w:val="007E2F5C"/>
    <w:rsid w:val="007E37BD"/>
    <w:rsid w:val="0080042F"/>
    <w:rsid w:val="00805FD2"/>
    <w:rsid w:val="00811B56"/>
    <w:rsid w:val="00815257"/>
    <w:rsid w:val="00832398"/>
    <w:rsid w:val="00845C1D"/>
    <w:rsid w:val="0086259C"/>
    <w:rsid w:val="008A6BBD"/>
    <w:rsid w:val="008A77D1"/>
    <w:rsid w:val="008B23D0"/>
    <w:rsid w:val="008C5FB1"/>
    <w:rsid w:val="008C6986"/>
    <w:rsid w:val="008C75D4"/>
    <w:rsid w:val="008D04FF"/>
    <w:rsid w:val="008D5E4B"/>
    <w:rsid w:val="008E1015"/>
    <w:rsid w:val="008E2625"/>
    <w:rsid w:val="008E53EC"/>
    <w:rsid w:val="009111F0"/>
    <w:rsid w:val="0091222D"/>
    <w:rsid w:val="009168EC"/>
    <w:rsid w:val="00922971"/>
    <w:rsid w:val="00923D45"/>
    <w:rsid w:val="00935C83"/>
    <w:rsid w:val="00942B76"/>
    <w:rsid w:val="009615F7"/>
    <w:rsid w:val="00962801"/>
    <w:rsid w:val="00974CDC"/>
    <w:rsid w:val="009833C0"/>
    <w:rsid w:val="009D13E1"/>
    <w:rsid w:val="00A11C01"/>
    <w:rsid w:val="00A2190D"/>
    <w:rsid w:val="00A40FE9"/>
    <w:rsid w:val="00A41360"/>
    <w:rsid w:val="00A43D97"/>
    <w:rsid w:val="00A45BF9"/>
    <w:rsid w:val="00A90693"/>
    <w:rsid w:val="00A976CF"/>
    <w:rsid w:val="00AC69AA"/>
    <w:rsid w:val="00AD02C2"/>
    <w:rsid w:val="00AD3F7F"/>
    <w:rsid w:val="00AD5062"/>
    <w:rsid w:val="00AE755F"/>
    <w:rsid w:val="00AF56D1"/>
    <w:rsid w:val="00B06DDE"/>
    <w:rsid w:val="00B10239"/>
    <w:rsid w:val="00B16AE3"/>
    <w:rsid w:val="00B3005D"/>
    <w:rsid w:val="00B34EA5"/>
    <w:rsid w:val="00B42F05"/>
    <w:rsid w:val="00B55929"/>
    <w:rsid w:val="00B56EF9"/>
    <w:rsid w:val="00BA0D69"/>
    <w:rsid w:val="00BA129B"/>
    <w:rsid w:val="00BA65B3"/>
    <w:rsid w:val="00BB72CD"/>
    <w:rsid w:val="00BC5C80"/>
    <w:rsid w:val="00BE1A04"/>
    <w:rsid w:val="00BE490A"/>
    <w:rsid w:val="00BE72E8"/>
    <w:rsid w:val="00BF3149"/>
    <w:rsid w:val="00C023DE"/>
    <w:rsid w:val="00C0419B"/>
    <w:rsid w:val="00C16ED8"/>
    <w:rsid w:val="00C25163"/>
    <w:rsid w:val="00C27C5E"/>
    <w:rsid w:val="00C50A0F"/>
    <w:rsid w:val="00C5322B"/>
    <w:rsid w:val="00C60076"/>
    <w:rsid w:val="00C85FA0"/>
    <w:rsid w:val="00C960D8"/>
    <w:rsid w:val="00C96858"/>
    <w:rsid w:val="00C97D9B"/>
    <w:rsid w:val="00CF4557"/>
    <w:rsid w:val="00D40448"/>
    <w:rsid w:val="00D4254B"/>
    <w:rsid w:val="00D764BD"/>
    <w:rsid w:val="00DA1F5C"/>
    <w:rsid w:val="00DB4A54"/>
    <w:rsid w:val="00DC59C4"/>
    <w:rsid w:val="00DD5B42"/>
    <w:rsid w:val="00DE1BD6"/>
    <w:rsid w:val="00E30603"/>
    <w:rsid w:val="00E434D3"/>
    <w:rsid w:val="00E511BD"/>
    <w:rsid w:val="00EA446E"/>
    <w:rsid w:val="00EB5013"/>
    <w:rsid w:val="00EE3CEF"/>
    <w:rsid w:val="00EF3C98"/>
    <w:rsid w:val="00F00E30"/>
    <w:rsid w:val="00F110D0"/>
    <w:rsid w:val="00F12832"/>
    <w:rsid w:val="00F20A43"/>
    <w:rsid w:val="00F22C0D"/>
    <w:rsid w:val="00F2620C"/>
    <w:rsid w:val="00F66703"/>
    <w:rsid w:val="00F73F1E"/>
    <w:rsid w:val="00F902CB"/>
    <w:rsid w:val="00F92F0B"/>
    <w:rsid w:val="00F95CDF"/>
    <w:rsid w:val="00FA26C2"/>
    <w:rsid w:val="00FE1C34"/>
    <w:rsid w:val="00FE69A0"/>
    <w:rsid w:val="00FE6D8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78"/>
    <w:pPr>
      <w:ind w:left="720"/>
      <w:contextualSpacing/>
    </w:pPr>
  </w:style>
  <w:style w:type="paragraph" w:styleId="Header">
    <w:name w:val="header"/>
    <w:basedOn w:val="Normal"/>
    <w:link w:val="HeaderChar"/>
    <w:uiPriority w:val="99"/>
    <w:unhideWhenUsed/>
    <w:rsid w:val="00F95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CDF"/>
  </w:style>
  <w:style w:type="paragraph" w:styleId="Footer">
    <w:name w:val="footer"/>
    <w:basedOn w:val="Normal"/>
    <w:link w:val="FooterChar"/>
    <w:uiPriority w:val="99"/>
    <w:unhideWhenUsed/>
    <w:rsid w:val="00F95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CD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FEEC-22E7-496D-927C-584F02BC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6</Pages>
  <Words>1737</Words>
  <Characters>9904</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Lončar - BDC</dc:creator>
  <cp:keywords/>
  <dc:description/>
  <cp:lastModifiedBy>Korisnik</cp:lastModifiedBy>
  <cp:revision>152</cp:revision>
  <dcterms:created xsi:type="dcterms:W3CDTF">2022-07-27T12:53:00Z</dcterms:created>
  <dcterms:modified xsi:type="dcterms:W3CDTF">2022-09-14T08:48:00Z</dcterms:modified>
</cp:coreProperties>
</file>