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77" w:rsidRDefault="00417FFB" w:rsidP="00EC6877">
      <w:pPr>
        <w:overflowPunct w:val="0"/>
        <w:autoSpaceDE w:val="0"/>
        <w:autoSpaceDN w:val="0"/>
        <w:adjustRightInd w:val="0"/>
        <w:rPr>
          <w:sz w:val="18"/>
          <w:szCs w:val="18"/>
          <w:lang w:val="en-GB"/>
        </w:rPr>
      </w:pPr>
      <w:r w:rsidRPr="00417FFB">
        <w:rPr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7pt;margin-top:45pt;width:108pt;height:27pt;z-index:251660288" stroked="f">
            <v:textbox style="mso-next-textbox:#_x0000_s1026" inset=",,,1.3mm">
              <w:txbxContent>
                <w:p w:rsidR="00EC6877" w:rsidRDefault="00EC6877" w:rsidP="00EC6877">
                  <w:pPr>
                    <w:rPr>
                      <w:sz w:val="40"/>
                      <w:szCs w:val="32"/>
                    </w:rPr>
                  </w:pPr>
                  <w:r>
                    <w:rPr>
                      <w:sz w:val="40"/>
                      <w:szCs w:val="32"/>
                    </w:rPr>
                    <w:t>d.o.o.</w:t>
                  </w:r>
                </w:p>
              </w:txbxContent>
            </v:textbox>
          </v:shape>
        </w:pict>
      </w:r>
      <w:r w:rsidR="00EC6877">
        <w:rPr>
          <w:noProof/>
        </w:rPr>
        <w:drawing>
          <wp:inline distT="0" distB="0" distL="0" distR="0">
            <wp:extent cx="4800600" cy="904875"/>
            <wp:effectExtent l="19050" t="0" r="0" b="0"/>
            <wp:docPr id="3" name="Picture 1" descr="Benković_final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ković_final_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877" w:rsidRDefault="00EC6877" w:rsidP="00EC6877">
      <w:pPr>
        <w:tabs>
          <w:tab w:val="left" w:pos="285"/>
        </w:tabs>
        <w:overflowPunct w:val="0"/>
        <w:autoSpaceDE w:val="0"/>
        <w:autoSpaceDN w:val="0"/>
        <w:adjustRightInd w:val="0"/>
        <w:rPr>
          <w:b/>
          <w:sz w:val="18"/>
          <w:szCs w:val="18"/>
          <w:lang w:val="en-GB"/>
        </w:rPr>
      </w:pPr>
      <w:r>
        <w:rPr>
          <w:b/>
          <w:sz w:val="18"/>
          <w:szCs w:val="18"/>
        </w:rPr>
        <w:t xml:space="preserve">Šetalište kneza Branimira 12, 23420 Benkovac, MB 2010135,Ž..R. 2407000-1100153061 </w:t>
      </w:r>
      <w:r>
        <w:rPr>
          <w:b/>
          <w:sz w:val="16"/>
          <w:szCs w:val="16"/>
        </w:rPr>
        <w:t>OTP  banka</w:t>
      </w:r>
    </w:p>
    <w:p w:rsidR="00EC6877" w:rsidRDefault="00EC6877" w:rsidP="00EC6877">
      <w:pPr>
        <w:pBdr>
          <w:bottom w:val="single" w:sz="12" w:space="1" w:color="auto"/>
        </w:pBdr>
        <w:tabs>
          <w:tab w:val="left" w:pos="285"/>
        </w:tabs>
        <w:overflowPunct w:val="0"/>
        <w:autoSpaceDE w:val="0"/>
        <w:autoSpaceDN w:val="0"/>
        <w:adjustRightInd w:val="0"/>
        <w:ind w:right="-518"/>
        <w:jc w:val="both"/>
        <w:rPr>
          <w:sz w:val="18"/>
          <w:szCs w:val="18"/>
          <w:lang w:val="de-DE"/>
        </w:rPr>
      </w:pPr>
      <w:r>
        <w:rPr>
          <w:sz w:val="18"/>
          <w:szCs w:val="18"/>
        </w:rPr>
        <w:t>Računovodstvo-tel/fax: 023/ 684-153; Tehnički odjel-tel/fax: 681-073, Direktor-tel: 681-400;  E-mail: benkovic@zd.t-com.hr</w:t>
      </w:r>
      <w:r>
        <w:rPr>
          <w:sz w:val="18"/>
          <w:szCs w:val="18"/>
        </w:rPr>
        <w:tab/>
        <w:t xml:space="preserve">           </w:t>
      </w:r>
    </w:p>
    <w:p w:rsidR="00EC6877" w:rsidRPr="00A64271" w:rsidRDefault="00EC6877" w:rsidP="00EC6877">
      <w:pPr>
        <w:tabs>
          <w:tab w:val="left" w:pos="285"/>
        </w:tabs>
        <w:jc w:val="both"/>
        <w:rPr>
          <w:rFonts w:asciiTheme="minorHAnsi" w:hAnsiTheme="minorHAnsi"/>
          <w:b/>
          <w:i/>
        </w:rPr>
      </w:pPr>
      <w:r w:rsidRPr="00A64271">
        <w:rPr>
          <w:rFonts w:asciiTheme="minorHAnsi" w:hAnsiTheme="minorHAnsi"/>
        </w:rPr>
        <w:t xml:space="preserve">                                                                                                         </w:t>
      </w:r>
    </w:p>
    <w:p w:rsidR="00B01FE8" w:rsidRDefault="00B01FE8"/>
    <w:p w:rsidR="003678CB" w:rsidRDefault="003678CB"/>
    <w:p w:rsidR="003678CB" w:rsidRDefault="003678CB"/>
    <w:p w:rsidR="003678CB" w:rsidRPr="00FC583A" w:rsidRDefault="003678CB">
      <w:pPr>
        <w:rPr>
          <w:rFonts w:ascii="Arial" w:hAnsi="Arial" w:cs="Arial"/>
          <w:u w:val="single"/>
        </w:rPr>
      </w:pPr>
      <w:r w:rsidRPr="00FC583A">
        <w:rPr>
          <w:rFonts w:ascii="Arial" w:hAnsi="Arial" w:cs="Arial"/>
          <w:u w:val="single"/>
        </w:rPr>
        <w:t>MOBILNO RECIKLAŽNO DVORIŠTE – RASPORED</w:t>
      </w:r>
    </w:p>
    <w:p w:rsidR="003678CB" w:rsidRPr="00FC583A" w:rsidRDefault="003678CB">
      <w:pPr>
        <w:rPr>
          <w:rFonts w:ascii="Arial" w:hAnsi="Arial" w:cs="Arial"/>
        </w:rPr>
      </w:pPr>
    </w:p>
    <w:p w:rsidR="003678CB" w:rsidRPr="00FC583A" w:rsidRDefault="003678CB">
      <w:pPr>
        <w:rPr>
          <w:rFonts w:ascii="Arial" w:hAnsi="Arial" w:cs="Arial"/>
        </w:rPr>
      </w:pPr>
    </w:p>
    <w:p w:rsidR="003678CB" w:rsidRPr="00FC583A" w:rsidRDefault="003678CB">
      <w:pPr>
        <w:rPr>
          <w:rFonts w:ascii="Arial" w:hAnsi="Arial" w:cs="Arial"/>
        </w:rPr>
      </w:pPr>
    </w:p>
    <w:p w:rsidR="003678CB" w:rsidRPr="00FC583A" w:rsidRDefault="003678CB">
      <w:pPr>
        <w:rPr>
          <w:rFonts w:ascii="Arial" w:hAnsi="Arial" w:cs="Arial"/>
          <w:b/>
          <w:u w:val="single"/>
        </w:rPr>
      </w:pPr>
      <w:r w:rsidRPr="00FC583A">
        <w:rPr>
          <w:rFonts w:ascii="Arial" w:hAnsi="Arial" w:cs="Arial"/>
          <w:b/>
          <w:u w:val="single"/>
        </w:rPr>
        <w:t>OPĆINA LIŠANE OSTROVAČKE</w:t>
      </w:r>
    </w:p>
    <w:p w:rsidR="003678CB" w:rsidRPr="00FC583A" w:rsidRDefault="003678C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326"/>
        <w:gridCol w:w="2741"/>
        <w:gridCol w:w="2033"/>
        <w:gridCol w:w="2033"/>
      </w:tblGrid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  <w:u w:val="single"/>
              </w:rPr>
            </w:pPr>
            <w:r w:rsidRPr="00FC583A">
              <w:rPr>
                <w:rFonts w:ascii="Arial" w:hAnsi="Arial" w:cs="Arial"/>
                <w:b/>
                <w:i/>
                <w:u w:val="single"/>
              </w:rPr>
              <w:t>Mjesec</w:t>
            </w:r>
          </w:p>
        </w:tc>
        <w:tc>
          <w:tcPr>
            <w:tcW w:w="2741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  <w:u w:val="single"/>
              </w:rPr>
            </w:pPr>
            <w:r w:rsidRPr="00FC583A">
              <w:rPr>
                <w:rFonts w:ascii="Arial" w:hAnsi="Arial" w:cs="Arial"/>
                <w:b/>
                <w:i/>
                <w:u w:val="single"/>
              </w:rPr>
              <w:t>Naselje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  <w:u w:val="single"/>
              </w:rPr>
            </w:pPr>
            <w:r w:rsidRPr="00FC583A">
              <w:rPr>
                <w:rFonts w:ascii="Arial" w:hAnsi="Arial" w:cs="Arial"/>
                <w:b/>
                <w:i/>
                <w:u w:val="single"/>
              </w:rPr>
              <w:t>Datum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  <w:u w:val="single"/>
              </w:rPr>
            </w:pPr>
            <w:r w:rsidRPr="00FC583A">
              <w:rPr>
                <w:rFonts w:ascii="Arial" w:hAnsi="Arial" w:cs="Arial"/>
                <w:b/>
                <w:i/>
                <w:u w:val="single"/>
              </w:rPr>
              <w:t>Lokacija</w:t>
            </w:r>
          </w:p>
        </w:tc>
      </w:tr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Siječanj</w:t>
            </w:r>
          </w:p>
        </w:tc>
        <w:tc>
          <w:tcPr>
            <w:tcW w:w="2741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Lišane Ostrovičke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-</w:t>
            </w:r>
          </w:p>
        </w:tc>
      </w:tr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Veljača</w:t>
            </w:r>
          </w:p>
        </w:tc>
        <w:tc>
          <w:tcPr>
            <w:tcW w:w="2741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Dobropoljci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-</w:t>
            </w:r>
          </w:p>
        </w:tc>
      </w:tr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Ožujak</w:t>
            </w:r>
          </w:p>
        </w:tc>
        <w:tc>
          <w:tcPr>
            <w:tcW w:w="2741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Ostrovica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-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-</w:t>
            </w:r>
          </w:p>
        </w:tc>
      </w:tr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Travanj</w:t>
            </w:r>
          </w:p>
        </w:tc>
        <w:tc>
          <w:tcPr>
            <w:tcW w:w="2741" w:type="dxa"/>
          </w:tcPr>
          <w:p w:rsidR="00E42770" w:rsidRPr="00FC583A" w:rsidRDefault="00E42770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Lišane Ostrovičke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01.04.21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</w:t>
            </w:r>
            <w:r w:rsidR="00FC583A">
              <w:rPr>
                <w:rFonts w:ascii="Arial" w:hAnsi="Arial" w:cs="Arial"/>
              </w:rPr>
              <w:t xml:space="preserve"> zgrade</w:t>
            </w:r>
            <w:r w:rsidRPr="00FC583A">
              <w:rPr>
                <w:rFonts w:ascii="Arial" w:hAnsi="Arial" w:cs="Arial"/>
              </w:rPr>
              <w:t xml:space="preserve"> općine</w:t>
            </w:r>
          </w:p>
        </w:tc>
      </w:tr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Svibanj</w:t>
            </w:r>
          </w:p>
        </w:tc>
        <w:tc>
          <w:tcPr>
            <w:tcW w:w="2741" w:type="dxa"/>
          </w:tcPr>
          <w:p w:rsidR="00E42770" w:rsidRPr="00FC583A" w:rsidRDefault="00E42770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Dobropoljci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03.05.21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 groblja</w:t>
            </w:r>
          </w:p>
        </w:tc>
      </w:tr>
      <w:tr w:rsidR="00E42770" w:rsidRPr="00FC583A" w:rsidTr="00E42770">
        <w:trPr>
          <w:trHeight w:val="551"/>
        </w:trPr>
        <w:tc>
          <w:tcPr>
            <w:tcW w:w="1326" w:type="dxa"/>
          </w:tcPr>
          <w:p w:rsidR="00E42770" w:rsidRPr="00FC583A" w:rsidRDefault="00E42770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Lipanj</w:t>
            </w:r>
          </w:p>
        </w:tc>
        <w:tc>
          <w:tcPr>
            <w:tcW w:w="2741" w:type="dxa"/>
          </w:tcPr>
          <w:p w:rsidR="00E42770" w:rsidRPr="00FC583A" w:rsidRDefault="00E42770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Ostrovica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01.06.21</w:t>
            </w:r>
          </w:p>
        </w:tc>
        <w:tc>
          <w:tcPr>
            <w:tcW w:w="2033" w:type="dxa"/>
          </w:tcPr>
          <w:p w:rsidR="00E42770" w:rsidRPr="00FC583A" w:rsidRDefault="00E42770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 igrališta</w:t>
            </w:r>
          </w:p>
        </w:tc>
      </w:tr>
      <w:tr w:rsidR="00FC583A" w:rsidRPr="00FC583A" w:rsidTr="00E42770">
        <w:trPr>
          <w:trHeight w:val="551"/>
        </w:trPr>
        <w:tc>
          <w:tcPr>
            <w:tcW w:w="1326" w:type="dxa"/>
          </w:tcPr>
          <w:p w:rsidR="00FC583A" w:rsidRPr="00FC583A" w:rsidRDefault="00FC583A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Srpanj</w:t>
            </w:r>
          </w:p>
        </w:tc>
        <w:tc>
          <w:tcPr>
            <w:tcW w:w="2741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Lišane Ostrovičke</w:t>
            </w:r>
          </w:p>
        </w:tc>
        <w:tc>
          <w:tcPr>
            <w:tcW w:w="2033" w:type="dxa"/>
          </w:tcPr>
          <w:p w:rsidR="00FC583A" w:rsidRPr="00FC583A" w:rsidRDefault="00FC583A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01.07.21</w:t>
            </w:r>
          </w:p>
        </w:tc>
        <w:tc>
          <w:tcPr>
            <w:tcW w:w="2033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</w:t>
            </w:r>
            <w:r>
              <w:rPr>
                <w:rFonts w:ascii="Arial" w:hAnsi="Arial" w:cs="Arial"/>
              </w:rPr>
              <w:t xml:space="preserve"> zgrade</w:t>
            </w:r>
            <w:r w:rsidRPr="00FC583A">
              <w:rPr>
                <w:rFonts w:ascii="Arial" w:hAnsi="Arial" w:cs="Arial"/>
              </w:rPr>
              <w:t xml:space="preserve"> općine</w:t>
            </w:r>
          </w:p>
        </w:tc>
      </w:tr>
      <w:tr w:rsidR="00FC583A" w:rsidRPr="00FC583A" w:rsidTr="00E42770">
        <w:trPr>
          <w:trHeight w:val="551"/>
        </w:trPr>
        <w:tc>
          <w:tcPr>
            <w:tcW w:w="1326" w:type="dxa"/>
          </w:tcPr>
          <w:p w:rsidR="00FC583A" w:rsidRPr="00FC583A" w:rsidRDefault="00FC583A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Kolovoz</w:t>
            </w:r>
          </w:p>
        </w:tc>
        <w:tc>
          <w:tcPr>
            <w:tcW w:w="2741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Dobropoljci</w:t>
            </w:r>
          </w:p>
        </w:tc>
        <w:tc>
          <w:tcPr>
            <w:tcW w:w="2033" w:type="dxa"/>
          </w:tcPr>
          <w:p w:rsidR="00FC583A" w:rsidRPr="00FC583A" w:rsidRDefault="00FC583A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02.08.21</w:t>
            </w:r>
          </w:p>
        </w:tc>
        <w:tc>
          <w:tcPr>
            <w:tcW w:w="2033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 groblja</w:t>
            </w:r>
          </w:p>
        </w:tc>
      </w:tr>
      <w:tr w:rsidR="00FC583A" w:rsidRPr="00FC583A" w:rsidTr="00E42770">
        <w:trPr>
          <w:trHeight w:val="551"/>
        </w:trPr>
        <w:tc>
          <w:tcPr>
            <w:tcW w:w="1326" w:type="dxa"/>
          </w:tcPr>
          <w:p w:rsidR="00FC583A" w:rsidRPr="00FC583A" w:rsidRDefault="00FC583A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Rujan</w:t>
            </w:r>
          </w:p>
        </w:tc>
        <w:tc>
          <w:tcPr>
            <w:tcW w:w="2741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Ostrovica</w:t>
            </w:r>
          </w:p>
        </w:tc>
        <w:tc>
          <w:tcPr>
            <w:tcW w:w="2033" w:type="dxa"/>
          </w:tcPr>
          <w:p w:rsidR="00FC583A" w:rsidRPr="00FC583A" w:rsidRDefault="00FC583A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01.09.21</w:t>
            </w:r>
          </w:p>
        </w:tc>
        <w:tc>
          <w:tcPr>
            <w:tcW w:w="2033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 igrališta</w:t>
            </w:r>
          </w:p>
        </w:tc>
      </w:tr>
      <w:tr w:rsidR="00FC583A" w:rsidRPr="00FC583A" w:rsidTr="00E42770">
        <w:trPr>
          <w:trHeight w:val="551"/>
        </w:trPr>
        <w:tc>
          <w:tcPr>
            <w:tcW w:w="1326" w:type="dxa"/>
          </w:tcPr>
          <w:p w:rsidR="00FC583A" w:rsidRPr="00FC583A" w:rsidRDefault="00FC583A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Listopad</w:t>
            </w:r>
          </w:p>
        </w:tc>
        <w:tc>
          <w:tcPr>
            <w:tcW w:w="2741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Lišane Ostrovičke</w:t>
            </w:r>
          </w:p>
        </w:tc>
        <w:tc>
          <w:tcPr>
            <w:tcW w:w="2033" w:type="dxa"/>
          </w:tcPr>
          <w:p w:rsidR="00FC583A" w:rsidRPr="00FC583A" w:rsidRDefault="00FC583A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01.10.21</w:t>
            </w:r>
          </w:p>
        </w:tc>
        <w:tc>
          <w:tcPr>
            <w:tcW w:w="2033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 xml:space="preserve">Kod </w:t>
            </w:r>
            <w:r>
              <w:rPr>
                <w:rFonts w:ascii="Arial" w:hAnsi="Arial" w:cs="Arial"/>
              </w:rPr>
              <w:t xml:space="preserve">zgrade </w:t>
            </w:r>
            <w:r w:rsidRPr="00FC583A">
              <w:rPr>
                <w:rFonts w:ascii="Arial" w:hAnsi="Arial" w:cs="Arial"/>
              </w:rPr>
              <w:t>općine</w:t>
            </w:r>
          </w:p>
        </w:tc>
      </w:tr>
      <w:tr w:rsidR="00FC583A" w:rsidRPr="00FC583A" w:rsidTr="00E42770">
        <w:trPr>
          <w:trHeight w:val="551"/>
        </w:trPr>
        <w:tc>
          <w:tcPr>
            <w:tcW w:w="1326" w:type="dxa"/>
          </w:tcPr>
          <w:p w:rsidR="00FC583A" w:rsidRPr="00FC583A" w:rsidRDefault="00FC583A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Studeni</w:t>
            </w:r>
          </w:p>
        </w:tc>
        <w:tc>
          <w:tcPr>
            <w:tcW w:w="2741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Dobropoljci</w:t>
            </w:r>
          </w:p>
        </w:tc>
        <w:tc>
          <w:tcPr>
            <w:tcW w:w="2033" w:type="dxa"/>
          </w:tcPr>
          <w:p w:rsidR="00FC583A" w:rsidRPr="00FC583A" w:rsidRDefault="00FC583A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02.11.21</w:t>
            </w:r>
          </w:p>
        </w:tc>
        <w:tc>
          <w:tcPr>
            <w:tcW w:w="2033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 groblja</w:t>
            </w:r>
          </w:p>
        </w:tc>
      </w:tr>
      <w:tr w:rsidR="00FC583A" w:rsidRPr="00FC583A" w:rsidTr="00E42770">
        <w:trPr>
          <w:trHeight w:val="580"/>
        </w:trPr>
        <w:tc>
          <w:tcPr>
            <w:tcW w:w="1326" w:type="dxa"/>
          </w:tcPr>
          <w:p w:rsidR="00FC583A" w:rsidRPr="00FC583A" w:rsidRDefault="00FC583A">
            <w:pPr>
              <w:rPr>
                <w:rFonts w:ascii="Arial" w:hAnsi="Arial" w:cs="Arial"/>
                <w:b/>
                <w:i/>
              </w:rPr>
            </w:pPr>
            <w:r w:rsidRPr="00FC583A">
              <w:rPr>
                <w:rFonts w:ascii="Arial" w:hAnsi="Arial" w:cs="Arial"/>
                <w:b/>
                <w:i/>
              </w:rPr>
              <w:t>Prosinac</w:t>
            </w:r>
          </w:p>
        </w:tc>
        <w:tc>
          <w:tcPr>
            <w:tcW w:w="2741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Ostrovica</w:t>
            </w:r>
          </w:p>
        </w:tc>
        <w:tc>
          <w:tcPr>
            <w:tcW w:w="2033" w:type="dxa"/>
          </w:tcPr>
          <w:p w:rsidR="00FC583A" w:rsidRPr="00FC583A" w:rsidRDefault="00FC583A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01.12.21</w:t>
            </w:r>
          </w:p>
        </w:tc>
        <w:tc>
          <w:tcPr>
            <w:tcW w:w="2033" w:type="dxa"/>
          </w:tcPr>
          <w:p w:rsidR="00FC583A" w:rsidRPr="00FC583A" w:rsidRDefault="00FC583A" w:rsidP="006F5E71">
            <w:pPr>
              <w:rPr>
                <w:rFonts w:ascii="Arial" w:hAnsi="Arial" w:cs="Arial"/>
              </w:rPr>
            </w:pPr>
            <w:r w:rsidRPr="00FC583A">
              <w:rPr>
                <w:rFonts w:ascii="Arial" w:hAnsi="Arial" w:cs="Arial"/>
              </w:rPr>
              <w:t>Kod igrališta</w:t>
            </w:r>
          </w:p>
        </w:tc>
      </w:tr>
    </w:tbl>
    <w:p w:rsidR="003678CB" w:rsidRPr="00FC583A" w:rsidRDefault="003678CB">
      <w:pPr>
        <w:rPr>
          <w:rFonts w:ascii="Arial" w:hAnsi="Arial" w:cs="Arial"/>
        </w:rPr>
      </w:pPr>
    </w:p>
    <w:sectPr w:rsidR="003678CB" w:rsidRPr="00FC583A" w:rsidSect="00CD1FB6">
      <w:pgSz w:w="11910" w:h="16840"/>
      <w:pgMar w:top="84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7B" w:rsidRDefault="00C5477B" w:rsidP="009E4CB7">
      <w:r>
        <w:separator/>
      </w:r>
    </w:p>
  </w:endnote>
  <w:endnote w:type="continuationSeparator" w:id="1">
    <w:p w:rsidR="00C5477B" w:rsidRDefault="00C5477B" w:rsidP="009E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7B" w:rsidRDefault="00C5477B" w:rsidP="009E4CB7">
      <w:r>
        <w:separator/>
      </w:r>
    </w:p>
  </w:footnote>
  <w:footnote w:type="continuationSeparator" w:id="1">
    <w:p w:rsidR="00C5477B" w:rsidRDefault="00C5477B" w:rsidP="009E4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47CE4"/>
    <w:multiLevelType w:val="hybridMultilevel"/>
    <w:tmpl w:val="0E3C843E"/>
    <w:lvl w:ilvl="0" w:tplc="B7A82B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2C002E9"/>
    <w:multiLevelType w:val="hybridMultilevel"/>
    <w:tmpl w:val="981E1FC2"/>
    <w:lvl w:ilvl="0" w:tplc="D422AAFA">
      <w:start w:val="1"/>
      <w:numFmt w:val="decimal"/>
      <w:lvlText w:val="%1."/>
      <w:lvlJc w:val="left"/>
      <w:pPr>
        <w:ind w:left="824" w:hanging="348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B61AAD48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19C631DC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52DE9C5A">
      <w:numFmt w:val="bullet"/>
      <w:lvlText w:val="•"/>
      <w:lvlJc w:val="left"/>
      <w:pPr>
        <w:ind w:left="3366" w:hanging="348"/>
      </w:pPr>
      <w:rPr>
        <w:rFonts w:hint="default"/>
        <w:lang w:val="hr-HR" w:eastAsia="en-US" w:bidi="ar-SA"/>
      </w:rPr>
    </w:lvl>
    <w:lvl w:ilvl="4" w:tplc="CC2C624A">
      <w:numFmt w:val="bullet"/>
      <w:lvlText w:val="•"/>
      <w:lvlJc w:val="left"/>
      <w:pPr>
        <w:ind w:left="4215" w:hanging="348"/>
      </w:pPr>
      <w:rPr>
        <w:rFonts w:hint="default"/>
        <w:lang w:val="hr-HR" w:eastAsia="en-US" w:bidi="ar-SA"/>
      </w:rPr>
    </w:lvl>
    <w:lvl w:ilvl="5" w:tplc="14F8B0CE">
      <w:numFmt w:val="bullet"/>
      <w:lvlText w:val="•"/>
      <w:lvlJc w:val="left"/>
      <w:pPr>
        <w:ind w:left="5064" w:hanging="348"/>
      </w:pPr>
      <w:rPr>
        <w:rFonts w:hint="default"/>
        <w:lang w:val="hr-HR" w:eastAsia="en-US" w:bidi="ar-SA"/>
      </w:rPr>
    </w:lvl>
    <w:lvl w:ilvl="6" w:tplc="77AEBFC6">
      <w:numFmt w:val="bullet"/>
      <w:lvlText w:val="•"/>
      <w:lvlJc w:val="left"/>
      <w:pPr>
        <w:ind w:left="5912" w:hanging="348"/>
      </w:pPr>
      <w:rPr>
        <w:rFonts w:hint="default"/>
        <w:lang w:val="hr-HR" w:eastAsia="en-US" w:bidi="ar-SA"/>
      </w:rPr>
    </w:lvl>
    <w:lvl w:ilvl="7" w:tplc="C7FA60C6">
      <w:numFmt w:val="bullet"/>
      <w:lvlText w:val="•"/>
      <w:lvlJc w:val="left"/>
      <w:pPr>
        <w:ind w:left="6761" w:hanging="348"/>
      </w:pPr>
      <w:rPr>
        <w:rFonts w:hint="default"/>
        <w:lang w:val="hr-HR" w:eastAsia="en-US" w:bidi="ar-SA"/>
      </w:rPr>
    </w:lvl>
    <w:lvl w:ilvl="8" w:tplc="F962E398">
      <w:numFmt w:val="bullet"/>
      <w:lvlText w:val="•"/>
      <w:lvlJc w:val="left"/>
      <w:pPr>
        <w:ind w:left="7610" w:hanging="348"/>
      </w:pPr>
      <w:rPr>
        <w:rFonts w:hint="default"/>
        <w:lang w:val="hr-HR" w:eastAsia="en-US" w:bidi="ar-SA"/>
      </w:rPr>
    </w:lvl>
  </w:abstractNum>
  <w:abstractNum w:abstractNumId="2">
    <w:nsid w:val="53E83F31"/>
    <w:multiLevelType w:val="hybridMultilevel"/>
    <w:tmpl w:val="1276A5B2"/>
    <w:lvl w:ilvl="0" w:tplc="1FBCF674">
      <w:start w:val="1"/>
      <w:numFmt w:val="upperRoman"/>
      <w:lvlText w:val="%1."/>
      <w:lvlJc w:val="left"/>
      <w:pPr>
        <w:ind w:left="824" w:hanging="348"/>
        <w:jc w:val="left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  <w:lang w:val="hr-HR" w:eastAsia="en-US" w:bidi="ar-SA"/>
      </w:rPr>
    </w:lvl>
    <w:lvl w:ilvl="1" w:tplc="6FE8A77C">
      <w:start w:val="1"/>
      <w:numFmt w:val="decimal"/>
      <w:lvlText w:val="%2."/>
      <w:lvlJc w:val="left"/>
      <w:pPr>
        <w:ind w:left="1185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2" w:tplc="B27A901E">
      <w:numFmt w:val="bullet"/>
      <w:lvlText w:val="•"/>
      <w:lvlJc w:val="left"/>
      <w:pPr>
        <w:ind w:left="2083" w:hanging="361"/>
      </w:pPr>
      <w:rPr>
        <w:rFonts w:hint="default"/>
        <w:lang w:val="hr-HR" w:eastAsia="en-US" w:bidi="ar-SA"/>
      </w:rPr>
    </w:lvl>
    <w:lvl w:ilvl="3" w:tplc="4004548C">
      <w:numFmt w:val="bullet"/>
      <w:lvlText w:val="•"/>
      <w:lvlJc w:val="left"/>
      <w:pPr>
        <w:ind w:left="2986" w:hanging="361"/>
      </w:pPr>
      <w:rPr>
        <w:rFonts w:hint="default"/>
        <w:lang w:val="hr-HR" w:eastAsia="en-US" w:bidi="ar-SA"/>
      </w:rPr>
    </w:lvl>
    <w:lvl w:ilvl="4" w:tplc="162CFED2">
      <w:numFmt w:val="bullet"/>
      <w:lvlText w:val="•"/>
      <w:lvlJc w:val="left"/>
      <w:pPr>
        <w:ind w:left="3889" w:hanging="361"/>
      </w:pPr>
      <w:rPr>
        <w:rFonts w:hint="default"/>
        <w:lang w:val="hr-HR" w:eastAsia="en-US" w:bidi="ar-SA"/>
      </w:rPr>
    </w:lvl>
    <w:lvl w:ilvl="5" w:tplc="43EE5AD8">
      <w:numFmt w:val="bullet"/>
      <w:lvlText w:val="•"/>
      <w:lvlJc w:val="left"/>
      <w:pPr>
        <w:ind w:left="4792" w:hanging="361"/>
      </w:pPr>
      <w:rPr>
        <w:rFonts w:hint="default"/>
        <w:lang w:val="hr-HR" w:eastAsia="en-US" w:bidi="ar-SA"/>
      </w:rPr>
    </w:lvl>
    <w:lvl w:ilvl="6" w:tplc="AD0C1224">
      <w:numFmt w:val="bullet"/>
      <w:lvlText w:val="•"/>
      <w:lvlJc w:val="left"/>
      <w:pPr>
        <w:ind w:left="5695" w:hanging="361"/>
      </w:pPr>
      <w:rPr>
        <w:rFonts w:hint="default"/>
        <w:lang w:val="hr-HR" w:eastAsia="en-US" w:bidi="ar-SA"/>
      </w:rPr>
    </w:lvl>
    <w:lvl w:ilvl="7" w:tplc="2EF0287E">
      <w:numFmt w:val="bullet"/>
      <w:lvlText w:val="•"/>
      <w:lvlJc w:val="left"/>
      <w:pPr>
        <w:ind w:left="6598" w:hanging="361"/>
      </w:pPr>
      <w:rPr>
        <w:rFonts w:hint="default"/>
        <w:lang w:val="hr-HR" w:eastAsia="en-US" w:bidi="ar-SA"/>
      </w:rPr>
    </w:lvl>
    <w:lvl w:ilvl="8" w:tplc="D2BAB43C">
      <w:numFmt w:val="bullet"/>
      <w:lvlText w:val="•"/>
      <w:lvlJc w:val="left"/>
      <w:pPr>
        <w:ind w:left="7501" w:hanging="361"/>
      </w:pPr>
      <w:rPr>
        <w:rFonts w:hint="default"/>
        <w:lang w:val="hr-HR" w:eastAsia="en-US" w:bidi="ar-SA"/>
      </w:rPr>
    </w:lvl>
  </w:abstractNum>
  <w:abstractNum w:abstractNumId="3">
    <w:nsid w:val="72FD121D"/>
    <w:multiLevelType w:val="hybridMultilevel"/>
    <w:tmpl w:val="21AAC136"/>
    <w:lvl w:ilvl="0" w:tplc="D81C6B10">
      <w:start w:val="1"/>
      <w:numFmt w:val="decimal"/>
      <w:lvlText w:val="%1."/>
      <w:lvlJc w:val="left"/>
      <w:pPr>
        <w:ind w:left="1185" w:hanging="361"/>
        <w:jc w:val="left"/>
      </w:pPr>
      <w:rPr>
        <w:rFonts w:ascii="Arial" w:eastAsia="Arial" w:hAnsi="Arial" w:cs="Arial" w:hint="default"/>
        <w:w w:val="91"/>
        <w:sz w:val="22"/>
        <w:szCs w:val="22"/>
        <w:lang w:val="hr-HR" w:eastAsia="en-US" w:bidi="ar-SA"/>
      </w:rPr>
    </w:lvl>
    <w:lvl w:ilvl="1" w:tplc="CFA0B1EE">
      <w:numFmt w:val="bullet"/>
      <w:lvlText w:val="•"/>
      <w:lvlJc w:val="left"/>
      <w:pPr>
        <w:ind w:left="1992" w:hanging="361"/>
      </w:pPr>
      <w:rPr>
        <w:rFonts w:hint="default"/>
        <w:lang w:val="hr-HR" w:eastAsia="en-US" w:bidi="ar-SA"/>
      </w:rPr>
    </w:lvl>
    <w:lvl w:ilvl="2" w:tplc="970E5EF6">
      <w:numFmt w:val="bullet"/>
      <w:lvlText w:val="•"/>
      <w:lvlJc w:val="left"/>
      <w:pPr>
        <w:ind w:left="2805" w:hanging="361"/>
      </w:pPr>
      <w:rPr>
        <w:rFonts w:hint="default"/>
        <w:lang w:val="hr-HR" w:eastAsia="en-US" w:bidi="ar-SA"/>
      </w:rPr>
    </w:lvl>
    <w:lvl w:ilvl="3" w:tplc="6480D8EE">
      <w:numFmt w:val="bullet"/>
      <w:lvlText w:val="•"/>
      <w:lvlJc w:val="left"/>
      <w:pPr>
        <w:ind w:left="3618" w:hanging="361"/>
      </w:pPr>
      <w:rPr>
        <w:rFonts w:hint="default"/>
        <w:lang w:val="hr-HR" w:eastAsia="en-US" w:bidi="ar-SA"/>
      </w:rPr>
    </w:lvl>
    <w:lvl w:ilvl="4" w:tplc="AD343360">
      <w:numFmt w:val="bullet"/>
      <w:lvlText w:val="•"/>
      <w:lvlJc w:val="left"/>
      <w:pPr>
        <w:ind w:left="4431" w:hanging="361"/>
      </w:pPr>
      <w:rPr>
        <w:rFonts w:hint="default"/>
        <w:lang w:val="hr-HR" w:eastAsia="en-US" w:bidi="ar-SA"/>
      </w:rPr>
    </w:lvl>
    <w:lvl w:ilvl="5" w:tplc="667C3278">
      <w:numFmt w:val="bullet"/>
      <w:lvlText w:val="•"/>
      <w:lvlJc w:val="left"/>
      <w:pPr>
        <w:ind w:left="5244" w:hanging="361"/>
      </w:pPr>
      <w:rPr>
        <w:rFonts w:hint="default"/>
        <w:lang w:val="hr-HR" w:eastAsia="en-US" w:bidi="ar-SA"/>
      </w:rPr>
    </w:lvl>
    <w:lvl w:ilvl="6" w:tplc="78246676">
      <w:numFmt w:val="bullet"/>
      <w:lvlText w:val="•"/>
      <w:lvlJc w:val="left"/>
      <w:pPr>
        <w:ind w:left="6056" w:hanging="361"/>
      </w:pPr>
      <w:rPr>
        <w:rFonts w:hint="default"/>
        <w:lang w:val="hr-HR" w:eastAsia="en-US" w:bidi="ar-SA"/>
      </w:rPr>
    </w:lvl>
    <w:lvl w:ilvl="7" w:tplc="2B606AA8">
      <w:numFmt w:val="bullet"/>
      <w:lvlText w:val="•"/>
      <w:lvlJc w:val="left"/>
      <w:pPr>
        <w:ind w:left="6869" w:hanging="361"/>
      </w:pPr>
      <w:rPr>
        <w:rFonts w:hint="default"/>
        <w:lang w:val="hr-HR" w:eastAsia="en-US" w:bidi="ar-SA"/>
      </w:rPr>
    </w:lvl>
    <w:lvl w:ilvl="8" w:tplc="3E3E32DC">
      <w:numFmt w:val="bullet"/>
      <w:lvlText w:val="•"/>
      <w:lvlJc w:val="left"/>
      <w:pPr>
        <w:ind w:left="7682" w:hanging="361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C6877"/>
    <w:rsid w:val="00277F8B"/>
    <w:rsid w:val="003218E1"/>
    <w:rsid w:val="003678CB"/>
    <w:rsid w:val="0038143D"/>
    <w:rsid w:val="00417FFB"/>
    <w:rsid w:val="00430525"/>
    <w:rsid w:val="0049195E"/>
    <w:rsid w:val="005E26D8"/>
    <w:rsid w:val="006C1106"/>
    <w:rsid w:val="007D6D2F"/>
    <w:rsid w:val="008F25CD"/>
    <w:rsid w:val="009E4CB7"/>
    <w:rsid w:val="00A6027D"/>
    <w:rsid w:val="00B01FE8"/>
    <w:rsid w:val="00BB677A"/>
    <w:rsid w:val="00BC119C"/>
    <w:rsid w:val="00C5477B"/>
    <w:rsid w:val="00CD1FB6"/>
    <w:rsid w:val="00D37C99"/>
    <w:rsid w:val="00E0528C"/>
    <w:rsid w:val="00E42770"/>
    <w:rsid w:val="00EC6877"/>
    <w:rsid w:val="00F02A82"/>
    <w:rsid w:val="00FC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link w:val="Heading2Char"/>
    <w:uiPriority w:val="1"/>
    <w:qFormat/>
    <w:rsid w:val="0049195E"/>
    <w:pPr>
      <w:widowControl w:val="0"/>
      <w:autoSpaceDE w:val="0"/>
      <w:autoSpaceDN w:val="0"/>
      <w:ind w:left="4237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6877"/>
    <w:pPr>
      <w:tabs>
        <w:tab w:val="left" w:pos="540"/>
      </w:tabs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rsid w:val="00EC687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77"/>
    <w:rPr>
      <w:rFonts w:ascii="Tahoma" w:eastAsia="Times New Roman" w:hAnsi="Tahoma" w:cs="Tahoma"/>
      <w:sz w:val="16"/>
      <w:szCs w:val="16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4919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9195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1"/>
    <w:rsid w:val="0049195E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49195E"/>
    <w:pPr>
      <w:widowControl w:val="0"/>
      <w:autoSpaceDE w:val="0"/>
      <w:autoSpaceDN w:val="0"/>
      <w:spacing w:before="15"/>
      <w:ind w:left="824" w:hanging="349"/>
    </w:pPr>
    <w:rPr>
      <w:rFonts w:ascii="Arial" w:eastAsia="Arial" w:hAnsi="Arial" w:cs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6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791B-0134-4680-A760-0D268142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Korisnik123</cp:lastModifiedBy>
  <cp:revision>8</cp:revision>
  <dcterms:created xsi:type="dcterms:W3CDTF">2020-07-09T07:33:00Z</dcterms:created>
  <dcterms:modified xsi:type="dcterms:W3CDTF">2021-03-16T08:23:00Z</dcterms:modified>
</cp:coreProperties>
</file>